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0A7" w:rsidRPr="002748D7" w:rsidRDefault="003330A7" w:rsidP="003330A7">
      <w:pPr>
        <w:widowControl/>
        <w:spacing w:line="540" w:lineRule="atLeast"/>
        <w:jc w:val="left"/>
        <w:rPr>
          <w:rFonts w:ascii="黑体" w:eastAsia="黑体" w:hAnsi="黑体" w:cs="宋体"/>
          <w:color w:val="000000"/>
          <w:kern w:val="0"/>
          <w:sz w:val="28"/>
          <w:szCs w:val="28"/>
        </w:rPr>
      </w:pPr>
      <w:r w:rsidRPr="002748D7">
        <w:rPr>
          <w:rFonts w:ascii="黑体" w:eastAsia="黑体" w:hAnsi="黑体" w:cs="宋体" w:hint="eastAsia"/>
          <w:color w:val="000000"/>
          <w:kern w:val="0"/>
          <w:sz w:val="28"/>
          <w:szCs w:val="28"/>
        </w:rPr>
        <w:t>附件1</w:t>
      </w:r>
    </w:p>
    <w:p w:rsidR="003330A7" w:rsidRDefault="003330A7" w:rsidP="0021485F">
      <w:pPr>
        <w:widowControl/>
        <w:spacing w:line="540" w:lineRule="atLeast"/>
        <w:ind w:firstLine="640"/>
        <w:jc w:val="left"/>
        <w:rPr>
          <w:rFonts w:ascii="仿宋_GB2312" w:eastAsia="仿宋_GB2312" w:hAnsi="宋体" w:cs="宋体"/>
          <w:color w:val="000000"/>
          <w:kern w:val="0"/>
          <w:sz w:val="32"/>
          <w:szCs w:val="32"/>
        </w:rPr>
      </w:pPr>
    </w:p>
    <w:p w:rsidR="003330A7" w:rsidRDefault="003330A7" w:rsidP="0021485F">
      <w:pPr>
        <w:widowControl/>
        <w:spacing w:line="540" w:lineRule="atLeast"/>
        <w:ind w:firstLine="640"/>
        <w:jc w:val="left"/>
        <w:rPr>
          <w:rFonts w:ascii="仿宋_GB2312" w:eastAsia="仿宋_GB2312" w:hAnsi="宋体" w:cs="宋体"/>
          <w:color w:val="000000"/>
          <w:kern w:val="0"/>
          <w:sz w:val="32"/>
          <w:szCs w:val="32"/>
        </w:rPr>
      </w:pPr>
    </w:p>
    <w:p w:rsidR="003330A7" w:rsidRPr="00CD5087" w:rsidRDefault="003330A7" w:rsidP="0021485F">
      <w:pPr>
        <w:widowControl/>
        <w:spacing w:line="540" w:lineRule="atLeast"/>
        <w:ind w:firstLine="640"/>
        <w:jc w:val="left"/>
        <w:rPr>
          <w:rFonts w:ascii="方正小标宋_GBK" w:eastAsia="方正小标宋_GBK" w:hAnsi="宋体" w:cs="宋体"/>
          <w:color w:val="000000"/>
          <w:kern w:val="0"/>
          <w:sz w:val="32"/>
          <w:szCs w:val="32"/>
        </w:rPr>
      </w:pPr>
    </w:p>
    <w:p w:rsidR="00162C3C" w:rsidRDefault="00F44062" w:rsidP="003330A7">
      <w:pPr>
        <w:widowControl/>
        <w:spacing w:line="540" w:lineRule="atLeast"/>
        <w:jc w:val="center"/>
        <w:rPr>
          <w:rFonts w:ascii="方正小标宋_GBK" w:eastAsia="方正小标宋_GBK" w:hAnsi="华文中宋" w:cs="宋体"/>
          <w:color w:val="000000"/>
          <w:kern w:val="0"/>
          <w:sz w:val="44"/>
          <w:szCs w:val="44"/>
        </w:rPr>
      </w:pPr>
      <w:r w:rsidRPr="00162C3C">
        <w:rPr>
          <w:rFonts w:ascii="方正小标宋_GBK" w:eastAsia="方正小标宋_GBK" w:hAnsi="华文中宋" w:cs="宋体" w:hint="eastAsia"/>
          <w:color w:val="000000"/>
          <w:kern w:val="0"/>
          <w:sz w:val="44"/>
          <w:szCs w:val="44"/>
        </w:rPr>
        <w:t>四川省</w:t>
      </w:r>
      <w:r w:rsidR="005821B6" w:rsidRPr="00162C3C">
        <w:rPr>
          <w:rFonts w:ascii="方正小标宋_GBK" w:eastAsia="方正小标宋_GBK" w:hAnsi="华文中宋" w:cs="宋体" w:hint="eastAsia"/>
          <w:color w:val="000000"/>
          <w:kern w:val="0"/>
          <w:sz w:val="44"/>
          <w:szCs w:val="44"/>
        </w:rPr>
        <w:t>“</w:t>
      </w:r>
      <w:r w:rsidR="008D4226" w:rsidRPr="00162C3C">
        <w:rPr>
          <w:rFonts w:ascii="方正小标宋_GBK" w:eastAsia="方正小标宋_GBK" w:hAnsi="华文中宋" w:cs="宋体" w:hint="eastAsia"/>
          <w:color w:val="000000"/>
          <w:kern w:val="0"/>
          <w:sz w:val="44"/>
          <w:szCs w:val="44"/>
        </w:rPr>
        <w:t>创新</w:t>
      </w:r>
      <w:r w:rsidR="003330A7" w:rsidRPr="00162C3C">
        <w:rPr>
          <w:rFonts w:ascii="方正小标宋_GBK" w:eastAsia="方正小标宋_GBK" w:hAnsi="华文中宋" w:cs="宋体" w:hint="eastAsia"/>
          <w:color w:val="000000"/>
          <w:kern w:val="0"/>
          <w:sz w:val="44"/>
          <w:szCs w:val="44"/>
        </w:rPr>
        <w:t>创业教育</w:t>
      </w:r>
      <w:r w:rsidR="00DF1644" w:rsidRPr="00162C3C">
        <w:rPr>
          <w:rFonts w:ascii="方正小标宋_GBK" w:eastAsia="方正小标宋_GBK" w:hAnsi="华文中宋" w:cs="宋体" w:hint="eastAsia"/>
          <w:color w:val="000000"/>
          <w:kern w:val="0"/>
          <w:sz w:val="44"/>
          <w:szCs w:val="44"/>
        </w:rPr>
        <w:t>示范</w:t>
      </w:r>
      <w:r w:rsidR="003330A7" w:rsidRPr="00162C3C">
        <w:rPr>
          <w:rFonts w:ascii="方正小标宋_GBK" w:eastAsia="方正小标宋_GBK" w:hAnsi="华文中宋" w:cs="宋体" w:hint="eastAsia"/>
          <w:color w:val="000000"/>
          <w:kern w:val="0"/>
          <w:sz w:val="44"/>
          <w:szCs w:val="44"/>
        </w:rPr>
        <w:t>课程</w:t>
      </w:r>
      <w:r w:rsidR="005821B6" w:rsidRPr="00162C3C">
        <w:rPr>
          <w:rFonts w:ascii="方正小标宋_GBK" w:eastAsia="方正小标宋_GBK" w:hAnsi="华文中宋" w:cs="宋体" w:hint="eastAsia"/>
          <w:color w:val="000000"/>
          <w:kern w:val="0"/>
          <w:sz w:val="44"/>
          <w:szCs w:val="44"/>
        </w:rPr>
        <w:t>”</w:t>
      </w:r>
    </w:p>
    <w:p w:rsidR="00B842AD" w:rsidRPr="00162C3C" w:rsidRDefault="003330A7" w:rsidP="003330A7">
      <w:pPr>
        <w:widowControl/>
        <w:spacing w:line="540" w:lineRule="atLeast"/>
        <w:jc w:val="center"/>
        <w:rPr>
          <w:rFonts w:ascii="方正小标宋_GBK" w:eastAsia="方正小标宋_GBK" w:hAnsi="华文中宋" w:cs="宋体"/>
          <w:color w:val="000000"/>
          <w:kern w:val="0"/>
          <w:sz w:val="44"/>
          <w:szCs w:val="44"/>
        </w:rPr>
      </w:pPr>
      <w:r w:rsidRPr="00162C3C">
        <w:rPr>
          <w:rFonts w:ascii="方正小标宋_GBK" w:eastAsia="方正小标宋_GBK" w:hAnsi="华文中宋" w:cs="宋体" w:hint="eastAsia"/>
          <w:color w:val="000000"/>
          <w:kern w:val="0"/>
          <w:sz w:val="44"/>
          <w:szCs w:val="44"/>
        </w:rPr>
        <w:t>建设</w:t>
      </w:r>
      <w:r w:rsidR="008D4226" w:rsidRPr="00162C3C">
        <w:rPr>
          <w:rFonts w:ascii="方正小标宋_GBK" w:eastAsia="方正小标宋_GBK" w:hAnsi="华文中宋" w:cs="宋体" w:hint="eastAsia"/>
          <w:color w:val="000000"/>
          <w:kern w:val="0"/>
          <w:sz w:val="44"/>
          <w:szCs w:val="44"/>
        </w:rPr>
        <w:t>项目</w:t>
      </w:r>
      <w:r w:rsidRPr="00162C3C">
        <w:rPr>
          <w:rFonts w:ascii="方正小标宋_GBK" w:eastAsia="方正小标宋_GBK" w:hAnsi="华文中宋" w:cs="宋体" w:hint="eastAsia"/>
          <w:color w:val="000000"/>
          <w:kern w:val="0"/>
          <w:sz w:val="44"/>
          <w:szCs w:val="44"/>
        </w:rPr>
        <w:t>申报</w:t>
      </w:r>
      <w:r w:rsidR="007F41C1" w:rsidRPr="00162C3C">
        <w:rPr>
          <w:rFonts w:ascii="方正小标宋_GBK" w:eastAsia="方正小标宋_GBK" w:hAnsi="华文中宋" w:cs="宋体" w:hint="eastAsia"/>
          <w:color w:val="000000"/>
          <w:kern w:val="0"/>
          <w:sz w:val="44"/>
          <w:szCs w:val="44"/>
        </w:rPr>
        <w:t>书</w:t>
      </w:r>
    </w:p>
    <w:p w:rsidR="003330A7" w:rsidRPr="004C0375" w:rsidRDefault="003330A7" w:rsidP="003330A7">
      <w:pPr>
        <w:widowControl/>
        <w:spacing w:line="540" w:lineRule="atLeast"/>
        <w:jc w:val="center"/>
        <w:rPr>
          <w:rFonts w:ascii="华文中宋" w:eastAsia="华文中宋" w:hAnsi="华文中宋" w:cs="宋体"/>
          <w:b/>
          <w:color w:val="000000"/>
          <w:kern w:val="0"/>
          <w:sz w:val="52"/>
          <w:szCs w:val="52"/>
        </w:rPr>
      </w:pPr>
    </w:p>
    <w:p w:rsidR="003330A7" w:rsidRDefault="003330A7" w:rsidP="003330A7">
      <w:pPr>
        <w:widowControl/>
        <w:spacing w:line="540" w:lineRule="atLeast"/>
        <w:jc w:val="center"/>
        <w:rPr>
          <w:rFonts w:ascii="华文中宋" w:eastAsia="华文中宋" w:hAnsi="华文中宋" w:cs="宋体"/>
          <w:b/>
          <w:color w:val="000000"/>
          <w:kern w:val="0"/>
          <w:sz w:val="52"/>
          <w:szCs w:val="52"/>
        </w:rPr>
      </w:pPr>
    </w:p>
    <w:p w:rsidR="003330A7" w:rsidRPr="003330A7" w:rsidRDefault="00F44062" w:rsidP="003330A7">
      <w:pPr>
        <w:widowControl/>
        <w:spacing w:line="540" w:lineRule="atLeast"/>
        <w:ind w:firstLineChars="350" w:firstLine="980"/>
        <w:jc w:val="left"/>
        <w:rPr>
          <w:rFonts w:ascii="仿宋_GB2312" w:eastAsia="仿宋_GB2312" w:hAnsi="华文中宋" w:cs="宋体"/>
          <w:color w:val="000000"/>
          <w:kern w:val="0"/>
          <w:sz w:val="28"/>
          <w:szCs w:val="28"/>
          <w:u w:val="single"/>
        </w:rPr>
      </w:pPr>
      <w:r>
        <w:rPr>
          <w:rFonts w:ascii="仿宋_GB2312" w:eastAsia="仿宋_GB2312" w:hAnsi="华文中宋" w:cs="宋体" w:hint="eastAsia"/>
          <w:color w:val="000000"/>
          <w:kern w:val="0"/>
          <w:sz w:val="28"/>
          <w:szCs w:val="28"/>
        </w:rPr>
        <w:t>申报单位</w:t>
      </w:r>
      <w:r w:rsidR="003330A7" w:rsidRPr="003330A7">
        <w:rPr>
          <w:rFonts w:ascii="仿宋_GB2312" w:eastAsia="仿宋_GB2312" w:hAnsi="华文中宋" w:cs="宋体" w:hint="eastAsia"/>
          <w:color w:val="000000"/>
          <w:kern w:val="0"/>
          <w:sz w:val="28"/>
          <w:szCs w:val="28"/>
        </w:rPr>
        <w:t>：</w:t>
      </w:r>
      <w:r w:rsidR="00B673DD">
        <w:rPr>
          <w:rFonts w:ascii="仿宋_GB2312" w:eastAsia="仿宋_GB2312" w:hAnsi="华文中宋" w:cs="宋体" w:hint="eastAsia"/>
          <w:color w:val="000000"/>
          <w:kern w:val="0"/>
          <w:sz w:val="28"/>
          <w:szCs w:val="28"/>
        </w:rPr>
        <w:t>四川电影电视学院</w:t>
      </w:r>
    </w:p>
    <w:p w:rsidR="00A15A0D" w:rsidRDefault="008D4226" w:rsidP="00340863">
      <w:pPr>
        <w:widowControl/>
        <w:spacing w:line="540" w:lineRule="atLeast"/>
        <w:ind w:firstLineChars="350" w:firstLine="980"/>
        <w:jc w:val="left"/>
        <w:rPr>
          <w:rFonts w:ascii="仿宋_GB2312" w:eastAsia="仿宋_GB2312" w:hAnsi="华文中宋" w:cs="宋体"/>
          <w:color w:val="000000"/>
          <w:kern w:val="0"/>
          <w:sz w:val="28"/>
          <w:szCs w:val="28"/>
        </w:rPr>
      </w:pPr>
      <w:r>
        <w:rPr>
          <w:rFonts w:ascii="仿宋_GB2312" w:eastAsia="仿宋_GB2312" w:hAnsi="华文中宋" w:cs="宋体" w:hint="eastAsia"/>
          <w:color w:val="000000"/>
          <w:kern w:val="0"/>
          <w:sz w:val="28"/>
          <w:szCs w:val="28"/>
        </w:rPr>
        <w:t>项目</w:t>
      </w:r>
      <w:r w:rsidR="003B3BE0">
        <w:rPr>
          <w:rFonts w:ascii="仿宋_GB2312" w:eastAsia="仿宋_GB2312" w:hAnsi="华文中宋" w:cs="宋体" w:hint="eastAsia"/>
          <w:color w:val="000000"/>
          <w:kern w:val="0"/>
          <w:sz w:val="28"/>
          <w:szCs w:val="28"/>
        </w:rPr>
        <w:t>类别</w:t>
      </w:r>
      <w:r w:rsidRPr="003330A7">
        <w:rPr>
          <w:rFonts w:ascii="仿宋_GB2312" w:eastAsia="仿宋_GB2312" w:hAnsi="华文中宋" w:cs="宋体" w:hint="eastAsia"/>
          <w:color w:val="000000"/>
          <w:kern w:val="0"/>
          <w:sz w:val="28"/>
          <w:szCs w:val="28"/>
        </w:rPr>
        <w:t>：</w:t>
      </w:r>
      <w:r w:rsidR="00831E7E">
        <w:rPr>
          <w:rFonts w:ascii="仿宋_GB2312" w:eastAsia="仿宋_GB2312" w:hAnsi="华文中宋" w:cs="宋体" w:hint="eastAsia"/>
          <w:color w:val="000000"/>
          <w:kern w:val="0"/>
          <w:sz w:val="28"/>
          <w:szCs w:val="28"/>
        </w:rPr>
        <w:t>☑</w:t>
      </w:r>
      <w:r w:rsidR="004A4BCB">
        <w:rPr>
          <w:rFonts w:ascii="仿宋_GB2312" w:eastAsia="仿宋_GB2312" w:hAnsi="华文中宋" w:cs="宋体" w:hint="eastAsia"/>
          <w:color w:val="000000"/>
          <w:kern w:val="0"/>
          <w:sz w:val="28"/>
          <w:szCs w:val="28"/>
        </w:rPr>
        <w:t>学科专业</w:t>
      </w:r>
      <w:r w:rsidR="00162C3C">
        <w:rPr>
          <w:rFonts w:ascii="仿宋_GB2312" w:eastAsia="仿宋_GB2312" w:hAnsi="华文中宋" w:cs="宋体" w:hint="eastAsia"/>
          <w:color w:val="000000"/>
          <w:kern w:val="0"/>
          <w:sz w:val="28"/>
          <w:szCs w:val="28"/>
        </w:rPr>
        <w:t>类</w:t>
      </w:r>
      <w:r w:rsidR="005A0BC4" w:rsidRPr="00BB15FF">
        <w:rPr>
          <w:rFonts w:ascii="仿宋_GB2312" w:eastAsia="仿宋_GB2312" w:hAnsi="华文中宋" w:cs="宋体" w:hint="eastAsia"/>
          <w:color w:val="000000"/>
          <w:kern w:val="0"/>
          <w:sz w:val="28"/>
          <w:szCs w:val="28"/>
        </w:rPr>
        <w:t>创新创业教育课程</w:t>
      </w:r>
    </w:p>
    <w:p w:rsidR="00A15A0D" w:rsidRPr="00BB15FF" w:rsidRDefault="00A15A0D" w:rsidP="00110C7A">
      <w:pPr>
        <w:widowControl/>
        <w:spacing w:line="540" w:lineRule="atLeast"/>
        <w:ind w:firstLineChars="860" w:firstLine="2408"/>
        <w:jc w:val="left"/>
        <w:rPr>
          <w:rFonts w:ascii="仿宋_GB2312" w:eastAsia="仿宋_GB2312" w:hAnsi="华文中宋" w:cs="宋体"/>
          <w:color w:val="000000"/>
          <w:kern w:val="0"/>
          <w:sz w:val="28"/>
          <w:szCs w:val="28"/>
        </w:rPr>
      </w:pPr>
      <w:r w:rsidRPr="00A15A0D">
        <w:rPr>
          <w:rFonts w:ascii="仿宋_GB2312" w:eastAsia="仿宋_GB2312" w:hAnsi="华文中宋" w:cs="宋体" w:hint="eastAsia"/>
          <w:color w:val="000000"/>
          <w:kern w:val="0"/>
          <w:sz w:val="28"/>
          <w:szCs w:val="28"/>
        </w:rPr>
        <w:t>□</w:t>
      </w:r>
      <w:r w:rsidR="00C0505D">
        <w:rPr>
          <w:rFonts w:ascii="仿宋_GB2312" w:eastAsia="仿宋_GB2312" w:hAnsi="华文中宋" w:cs="宋体" w:hint="eastAsia"/>
          <w:color w:val="000000"/>
          <w:kern w:val="0"/>
          <w:sz w:val="28"/>
          <w:szCs w:val="28"/>
        </w:rPr>
        <w:t>通识素质类创新创业教育</w:t>
      </w:r>
      <w:r w:rsidR="005A0BC4" w:rsidRPr="00BB15FF">
        <w:rPr>
          <w:rFonts w:ascii="仿宋_GB2312" w:eastAsia="仿宋_GB2312" w:hAnsi="华文中宋" w:cs="宋体" w:hint="eastAsia"/>
          <w:color w:val="000000"/>
          <w:kern w:val="0"/>
          <w:sz w:val="28"/>
          <w:szCs w:val="28"/>
        </w:rPr>
        <w:t>课程</w:t>
      </w:r>
    </w:p>
    <w:p w:rsidR="00BB15FF" w:rsidRPr="00BB15FF" w:rsidRDefault="00BB15FF" w:rsidP="00BB15FF">
      <w:pPr>
        <w:widowControl/>
        <w:spacing w:line="540" w:lineRule="atLeast"/>
        <w:ind w:firstLineChars="350" w:firstLine="980"/>
        <w:jc w:val="left"/>
        <w:rPr>
          <w:rFonts w:ascii="仿宋_GB2312" w:eastAsia="仿宋_GB2312" w:hAnsi="华文中宋" w:cs="宋体"/>
          <w:color w:val="000000"/>
          <w:kern w:val="0"/>
          <w:sz w:val="28"/>
          <w:szCs w:val="28"/>
        </w:rPr>
      </w:pPr>
      <w:r w:rsidRPr="00BB15FF">
        <w:rPr>
          <w:rFonts w:ascii="仿宋_GB2312" w:eastAsia="仿宋_GB2312" w:hAnsi="华文中宋" w:cs="宋体" w:hint="eastAsia"/>
          <w:color w:val="000000"/>
          <w:kern w:val="0"/>
          <w:sz w:val="28"/>
          <w:szCs w:val="28"/>
        </w:rPr>
        <w:t>项目</w:t>
      </w:r>
      <w:r w:rsidR="003B3BE0">
        <w:rPr>
          <w:rFonts w:ascii="仿宋_GB2312" w:eastAsia="仿宋_GB2312" w:hAnsi="华文中宋" w:cs="宋体" w:hint="eastAsia"/>
          <w:color w:val="000000"/>
          <w:kern w:val="0"/>
          <w:sz w:val="28"/>
          <w:szCs w:val="28"/>
        </w:rPr>
        <w:t>类型</w:t>
      </w:r>
      <w:r w:rsidRPr="00BB15FF">
        <w:rPr>
          <w:rFonts w:ascii="仿宋_GB2312" w:eastAsia="仿宋_GB2312" w:hAnsi="华文中宋" w:cs="宋体" w:hint="eastAsia"/>
          <w:color w:val="000000"/>
          <w:kern w:val="0"/>
          <w:sz w:val="28"/>
          <w:szCs w:val="28"/>
        </w:rPr>
        <w:t>：</w:t>
      </w:r>
      <w:r w:rsidRPr="00A15A0D">
        <w:rPr>
          <w:rFonts w:ascii="仿宋_GB2312" w:eastAsia="仿宋_GB2312" w:hAnsi="华文中宋" w:cs="宋体" w:hint="eastAsia"/>
          <w:color w:val="000000"/>
          <w:kern w:val="0"/>
          <w:sz w:val="28"/>
          <w:szCs w:val="28"/>
        </w:rPr>
        <w:t>□</w:t>
      </w:r>
      <w:r w:rsidRPr="00BB15FF">
        <w:rPr>
          <w:rFonts w:ascii="仿宋_GB2312" w:eastAsia="仿宋_GB2312" w:hAnsi="华文中宋" w:cs="宋体" w:hint="eastAsia"/>
          <w:color w:val="000000"/>
          <w:kern w:val="0"/>
          <w:sz w:val="28"/>
          <w:szCs w:val="28"/>
        </w:rPr>
        <w:t xml:space="preserve">在线开放课程  </w:t>
      </w:r>
      <w:r w:rsidR="00831E7E">
        <w:rPr>
          <w:rFonts w:ascii="仿宋_GB2312" w:eastAsia="仿宋_GB2312" w:hAnsi="华文中宋" w:cs="宋体" w:hint="eastAsia"/>
          <w:color w:val="000000"/>
          <w:kern w:val="0"/>
          <w:sz w:val="28"/>
          <w:szCs w:val="28"/>
        </w:rPr>
        <w:t>☑</w:t>
      </w:r>
      <w:r w:rsidRPr="00BB15FF">
        <w:rPr>
          <w:rFonts w:ascii="仿宋_GB2312" w:eastAsia="仿宋_GB2312" w:hAnsi="华文中宋" w:cs="宋体" w:hint="eastAsia"/>
          <w:color w:val="000000"/>
          <w:kern w:val="0"/>
          <w:sz w:val="28"/>
          <w:szCs w:val="28"/>
        </w:rPr>
        <w:t>其他</w:t>
      </w:r>
      <w:r w:rsidR="003B3BE0">
        <w:rPr>
          <w:rFonts w:ascii="仿宋_GB2312" w:eastAsia="仿宋_GB2312" w:hAnsi="华文中宋" w:cs="宋体" w:hint="eastAsia"/>
          <w:color w:val="000000"/>
          <w:kern w:val="0"/>
          <w:sz w:val="28"/>
          <w:szCs w:val="28"/>
        </w:rPr>
        <w:t>类型</w:t>
      </w:r>
      <w:r w:rsidRPr="00BB15FF">
        <w:rPr>
          <w:rFonts w:ascii="仿宋_GB2312" w:eastAsia="仿宋_GB2312" w:hAnsi="华文中宋" w:cs="宋体" w:hint="eastAsia"/>
          <w:color w:val="000000"/>
          <w:kern w:val="0"/>
          <w:sz w:val="28"/>
          <w:szCs w:val="28"/>
        </w:rPr>
        <w:t>课程</w:t>
      </w:r>
    </w:p>
    <w:p w:rsidR="003330A7" w:rsidRPr="003330A7" w:rsidRDefault="003330A7" w:rsidP="003330A7">
      <w:pPr>
        <w:widowControl/>
        <w:spacing w:line="540" w:lineRule="atLeast"/>
        <w:ind w:firstLineChars="350" w:firstLine="980"/>
        <w:jc w:val="left"/>
        <w:rPr>
          <w:rFonts w:ascii="仿宋_GB2312" w:eastAsia="仿宋_GB2312" w:hAnsi="华文中宋" w:cs="宋体"/>
          <w:color w:val="000000"/>
          <w:kern w:val="0"/>
          <w:sz w:val="28"/>
          <w:szCs w:val="28"/>
          <w:u w:val="single"/>
        </w:rPr>
      </w:pPr>
      <w:r w:rsidRPr="003330A7">
        <w:rPr>
          <w:rFonts w:ascii="仿宋_GB2312" w:eastAsia="仿宋_GB2312" w:hAnsi="华文中宋" w:cs="宋体" w:hint="eastAsia"/>
          <w:color w:val="000000"/>
          <w:kern w:val="0"/>
          <w:sz w:val="28"/>
          <w:szCs w:val="28"/>
        </w:rPr>
        <w:t>课程名称：</w:t>
      </w:r>
      <w:r w:rsidR="000C5841">
        <w:rPr>
          <w:rFonts w:ascii="仿宋_GB2312" w:eastAsia="仿宋_GB2312" w:hAnsi="华文中宋" w:cs="宋体" w:hint="eastAsia"/>
          <w:color w:val="000000"/>
          <w:kern w:val="0"/>
          <w:sz w:val="28"/>
          <w:szCs w:val="28"/>
        </w:rPr>
        <w:t>融媒体实训及内容策划</w:t>
      </w:r>
    </w:p>
    <w:p w:rsidR="003330A7" w:rsidRPr="003330A7" w:rsidRDefault="003330A7" w:rsidP="003330A7">
      <w:pPr>
        <w:widowControl/>
        <w:spacing w:line="540" w:lineRule="atLeast"/>
        <w:ind w:firstLineChars="350" w:firstLine="980"/>
        <w:jc w:val="left"/>
        <w:rPr>
          <w:rFonts w:ascii="仿宋_GB2312" w:eastAsia="仿宋_GB2312" w:hAnsi="华文中宋" w:cs="宋体"/>
          <w:color w:val="000000"/>
          <w:kern w:val="0"/>
          <w:sz w:val="28"/>
          <w:szCs w:val="28"/>
          <w:u w:val="single"/>
        </w:rPr>
      </w:pPr>
      <w:r w:rsidRPr="003330A7">
        <w:rPr>
          <w:rFonts w:ascii="仿宋_GB2312" w:eastAsia="仿宋_GB2312" w:hAnsi="华文中宋" w:cs="宋体" w:hint="eastAsia"/>
          <w:color w:val="000000"/>
          <w:kern w:val="0"/>
          <w:sz w:val="28"/>
          <w:szCs w:val="28"/>
        </w:rPr>
        <w:t>课程负责人：</w:t>
      </w:r>
      <w:r w:rsidR="00882C3A">
        <w:rPr>
          <w:rFonts w:ascii="仿宋_GB2312" w:eastAsia="仿宋_GB2312" w:hAnsi="华文中宋" w:cs="宋体" w:hint="eastAsia"/>
          <w:color w:val="000000"/>
          <w:kern w:val="0"/>
          <w:sz w:val="28"/>
          <w:szCs w:val="28"/>
        </w:rPr>
        <w:t>蒋诗洁</w:t>
      </w:r>
    </w:p>
    <w:p w:rsidR="003330A7" w:rsidRDefault="003330A7" w:rsidP="003330A7">
      <w:pPr>
        <w:widowControl/>
        <w:spacing w:line="540" w:lineRule="atLeast"/>
        <w:ind w:firstLineChars="350" w:firstLine="980"/>
        <w:jc w:val="left"/>
        <w:rPr>
          <w:rFonts w:ascii="仿宋_GB2312" w:eastAsia="仿宋_GB2312" w:hAnsi="华文中宋" w:cs="宋体"/>
          <w:color w:val="000000"/>
          <w:kern w:val="0"/>
          <w:sz w:val="28"/>
          <w:szCs w:val="28"/>
          <w:u w:val="single"/>
        </w:rPr>
      </w:pPr>
      <w:r w:rsidRPr="003330A7">
        <w:rPr>
          <w:rFonts w:ascii="仿宋_GB2312" w:eastAsia="仿宋_GB2312" w:hAnsi="华文中宋" w:cs="宋体" w:hint="eastAsia"/>
          <w:color w:val="000000"/>
          <w:kern w:val="0"/>
          <w:sz w:val="28"/>
          <w:szCs w:val="28"/>
        </w:rPr>
        <w:t>申报日期：</w:t>
      </w:r>
      <w:r w:rsidR="00882C3A">
        <w:rPr>
          <w:rFonts w:ascii="仿宋_GB2312" w:eastAsia="仿宋_GB2312" w:hAnsi="华文中宋" w:cs="宋体" w:hint="eastAsia"/>
          <w:color w:val="000000"/>
          <w:kern w:val="0"/>
          <w:sz w:val="28"/>
          <w:szCs w:val="28"/>
        </w:rPr>
        <w:t>201</w:t>
      </w:r>
      <w:r w:rsidR="007F72E6">
        <w:rPr>
          <w:rFonts w:ascii="仿宋_GB2312" w:eastAsia="仿宋_GB2312" w:hAnsi="华文中宋" w:cs="宋体" w:hint="eastAsia"/>
          <w:color w:val="000000"/>
          <w:kern w:val="0"/>
          <w:sz w:val="28"/>
          <w:szCs w:val="28"/>
        </w:rPr>
        <w:t>9</w:t>
      </w:r>
      <w:r w:rsidR="00882C3A">
        <w:rPr>
          <w:rFonts w:ascii="仿宋_GB2312" w:eastAsia="仿宋_GB2312" w:hAnsi="华文中宋" w:cs="宋体" w:hint="eastAsia"/>
          <w:color w:val="000000"/>
          <w:kern w:val="0"/>
          <w:sz w:val="28"/>
          <w:szCs w:val="28"/>
        </w:rPr>
        <w:t>年1</w:t>
      </w:r>
      <w:r w:rsidR="007F72E6">
        <w:rPr>
          <w:rFonts w:ascii="仿宋_GB2312" w:eastAsia="仿宋_GB2312" w:hAnsi="华文中宋" w:cs="宋体" w:hint="eastAsia"/>
          <w:color w:val="000000"/>
          <w:kern w:val="0"/>
          <w:sz w:val="28"/>
          <w:szCs w:val="28"/>
        </w:rPr>
        <w:t>2</w:t>
      </w:r>
      <w:r w:rsidR="00882C3A">
        <w:rPr>
          <w:rFonts w:ascii="仿宋_GB2312" w:eastAsia="仿宋_GB2312" w:hAnsi="华文中宋" w:cs="宋体" w:hint="eastAsia"/>
          <w:color w:val="000000"/>
          <w:kern w:val="0"/>
          <w:sz w:val="28"/>
          <w:szCs w:val="28"/>
        </w:rPr>
        <w:t>月</w:t>
      </w:r>
      <w:r w:rsidR="007F72E6">
        <w:rPr>
          <w:rFonts w:ascii="仿宋_GB2312" w:eastAsia="仿宋_GB2312" w:hAnsi="华文中宋" w:cs="宋体" w:hint="eastAsia"/>
          <w:color w:val="000000"/>
          <w:kern w:val="0"/>
          <w:sz w:val="28"/>
          <w:szCs w:val="28"/>
        </w:rPr>
        <w:t>1</w:t>
      </w:r>
      <w:r w:rsidR="00831E7E">
        <w:rPr>
          <w:rFonts w:ascii="仿宋_GB2312" w:eastAsia="仿宋_GB2312" w:hAnsi="华文中宋" w:cs="宋体" w:hint="eastAsia"/>
          <w:color w:val="000000"/>
          <w:kern w:val="0"/>
          <w:sz w:val="28"/>
          <w:szCs w:val="28"/>
        </w:rPr>
        <w:t>0</w:t>
      </w:r>
      <w:r w:rsidR="00882C3A">
        <w:rPr>
          <w:rFonts w:ascii="仿宋_GB2312" w:eastAsia="仿宋_GB2312" w:hAnsi="华文中宋" w:cs="宋体" w:hint="eastAsia"/>
          <w:color w:val="000000"/>
          <w:kern w:val="0"/>
          <w:sz w:val="28"/>
          <w:szCs w:val="28"/>
        </w:rPr>
        <w:t>日</w:t>
      </w:r>
    </w:p>
    <w:p w:rsidR="003330A7" w:rsidRDefault="003330A7" w:rsidP="003330A7">
      <w:pPr>
        <w:widowControl/>
        <w:spacing w:line="540" w:lineRule="atLeast"/>
        <w:ind w:firstLineChars="350" w:firstLine="980"/>
        <w:jc w:val="left"/>
        <w:rPr>
          <w:rFonts w:ascii="仿宋_GB2312" w:eastAsia="仿宋_GB2312" w:hAnsi="华文中宋" w:cs="宋体"/>
          <w:color w:val="000000"/>
          <w:kern w:val="0"/>
          <w:sz w:val="28"/>
          <w:szCs w:val="28"/>
          <w:u w:val="single"/>
        </w:rPr>
      </w:pPr>
    </w:p>
    <w:p w:rsidR="003330A7" w:rsidRDefault="003330A7" w:rsidP="003330A7">
      <w:pPr>
        <w:widowControl/>
        <w:spacing w:line="540" w:lineRule="atLeast"/>
        <w:ind w:firstLineChars="350" w:firstLine="980"/>
        <w:jc w:val="left"/>
        <w:rPr>
          <w:rFonts w:ascii="仿宋_GB2312" w:eastAsia="仿宋_GB2312" w:hAnsi="华文中宋" w:cs="宋体"/>
          <w:color w:val="000000"/>
          <w:kern w:val="0"/>
          <w:sz w:val="28"/>
          <w:szCs w:val="28"/>
          <w:u w:val="single"/>
        </w:rPr>
      </w:pPr>
    </w:p>
    <w:p w:rsidR="00B96F05" w:rsidRPr="00B96F05" w:rsidRDefault="00B96F05" w:rsidP="003330A7">
      <w:pPr>
        <w:widowControl/>
        <w:spacing w:line="540" w:lineRule="atLeast"/>
        <w:ind w:firstLineChars="350" w:firstLine="980"/>
        <w:jc w:val="left"/>
        <w:rPr>
          <w:rFonts w:ascii="仿宋_GB2312" w:eastAsia="仿宋_GB2312" w:hAnsi="华文中宋" w:cs="宋体"/>
          <w:color w:val="000000"/>
          <w:kern w:val="0"/>
          <w:sz w:val="28"/>
          <w:szCs w:val="28"/>
          <w:u w:val="single"/>
        </w:rPr>
      </w:pPr>
    </w:p>
    <w:p w:rsidR="003330A7" w:rsidRPr="00BB15FF" w:rsidRDefault="00F44062" w:rsidP="003330A7">
      <w:pPr>
        <w:widowControl/>
        <w:spacing w:line="540" w:lineRule="atLeast"/>
        <w:jc w:val="center"/>
        <w:rPr>
          <w:rFonts w:ascii="黑体" w:eastAsia="黑体" w:hAnsi="黑体" w:cs="宋体"/>
          <w:color w:val="000000"/>
          <w:kern w:val="0"/>
          <w:sz w:val="32"/>
          <w:szCs w:val="32"/>
        </w:rPr>
      </w:pPr>
      <w:r w:rsidRPr="00BB15FF">
        <w:rPr>
          <w:rFonts w:ascii="黑体" w:eastAsia="黑体" w:hAnsi="黑体" w:cs="宋体" w:hint="eastAsia"/>
          <w:color w:val="000000"/>
          <w:kern w:val="0"/>
          <w:sz w:val="32"/>
          <w:szCs w:val="32"/>
        </w:rPr>
        <w:t>四川省教育厅</w:t>
      </w:r>
      <w:r w:rsidR="003330A7" w:rsidRPr="00BB15FF">
        <w:rPr>
          <w:rFonts w:ascii="黑体" w:eastAsia="黑体" w:hAnsi="黑体" w:cs="宋体" w:hint="eastAsia"/>
          <w:color w:val="000000"/>
          <w:kern w:val="0"/>
          <w:sz w:val="32"/>
          <w:szCs w:val="32"/>
        </w:rPr>
        <w:t xml:space="preserve"> 制</w:t>
      </w:r>
    </w:p>
    <w:p w:rsidR="003330A7" w:rsidRPr="00BB15FF" w:rsidRDefault="003330A7" w:rsidP="003330A7">
      <w:pPr>
        <w:widowControl/>
        <w:spacing w:line="540" w:lineRule="atLeast"/>
        <w:jc w:val="center"/>
        <w:rPr>
          <w:rFonts w:ascii="黑体" w:eastAsia="黑体" w:hAnsi="黑体" w:cs="宋体"/>
          <w:color w:val="000000"/>
          <w:kern w:val="0"/>
          <w:sz w:val="32"/>
          <w:szCs w:val="32"/>
        </w:rPr>
      </w:pPr>
    </w:p>
    <w:p w:rsidR="00B842AD" w:rsidRPr="00AB5F0A" w:rsidRDefault="003F1B35" w:rsidP="003F1B35">
      <w:pPr>
        <w:widowControl/>
        <w:spacing w:line="540" w:lineRule="atLeast"/>
        <w:jc w:val="center"/>
        <w:rPr>
          <w:rFonts w:ascii="方正小标宋简体" w:eastAsia="方正小标宋简体" w:hAnsi="黑体" w:cs="宋体"/>
          <w:color w:val="000000"/>
          <w:kern w:val="0"/>
          <w:sz w:val="44"/>
          <w:szCs w:val="44"/>
        </w:rPr>
      </w:pPr>
      <w:r w:rsidRPr="00AB5F0A">
        <w:rPr>
          <w:rFonts w:ascii="方正小标宋简体" w:eastAsia="方正小标宋简体" w:hAnsi="黑体" w:cs="宋体" w:hint="eastAsia"/>
          <w:color w:val="000000"/>
          <w:kern w:val="0"/>
          <w:sz w:val="44"/>
          <w:szCs w:val="44"/>
        </w:rPr>
        <w:lastRenderedPageBreak/>
        <w:t>填 写 说 明</w:t>
      </w:r>
    </w:p>
    <w:p w:rsidR="006C63DA" w:rsidRPr="00A73DD3" w:rsidRDefault="006C63DA" w:rsidP="006C63DA">
      <w:pPr>
        <w:spacing w:line="480" w:lineRule="auto"/>
        <w:ind w:firstLine="539"/>
        <w:rPr>
          <w:rFonts w:ascii="仿宋_GB2312" w:eastAsia="仿宋_GB2312" w:hAnsi="宋体"/>
          <w:sz w:val="28"/>
        </w:rPr>
      </w:pPr>
    </w:p>
    <w:p w:rsidR="004C6DA1" w:rsidRDefault="004C6DA1" w:rsidP="00162C3C">
      <w:pPr>
        <w:numPr>
          <w:ilvl w:val="0"/>
          <w:numId w:val="4"/>
        </w:numPr>
        <w:spacing w:line="480" w:lineRule="auto"/>
        <w:rPr>
          <w:rFonts w:ascii="仿宋_GB2312" w:eastAsia="仿宋_GB2312" w:hAnsi="宋体"/>
          <w:sz w:val="28"/>
        </w:rPr>
      </w:pPr>
      <w:r>
        <w:rPr>
          <w:rFonts w:ascii="仿宋_GB2312" w:eastAsia="仿宋_GB2312" w:hAnsi="宋体" w:hint="eastAsia"/>
          <w:sz w:val="28"/>
        </w:rPr>
        <w:t>本</w:t>
      </w:r>
      <w:r w:rsidRPr="004C6DA1">
        <w:rPr>
          <w:rFonts w:ascii="仿宋_GB2312" w:eastAsia="仿宋_GB2312" w:hAnsi="宋体" w:hint="eastAsia"/>
          <w:sz w:val="28"/>
        </w:rPr>
        <w:t>《申报书》是申请单位向教育厅申请</w:t>
      </w:r>
      <w:r>
        <w:rPr>
          <w:rFonts w:ascii="仿宋_GB2312" w:eastAsia="仿宋_GB2312" w:hAnsi="宋体" w:hint="eastAsia"/>
          <w:sz w:val="28"/>
        </w:rPr>
        <w:t>创新创业教育</w:t>
      </w:r>
      <w:r w:rsidR="00162C3C">
        <w:rPr>
          <w:rFonts w:ascii="仿宋_GB2312" w:eastAsia="仿宋_GB2312" w:hAnsi="宋体" w:hint="eastAsia"/>
          <w:sz w:val="28"/>
        </w:rPr>
        <w:t>示范</w:t>
      </w:r>
      <w:r>
        <w:rPr>
          <w:rFonts w:ascii="仿宋_GB2312" w:eastAsia="仿宋_GB2312" w:hAnsi="宋体" w:hint="eastAsia"/>
          <w:sz w:val="28"/>
        </w:rPr>
        <w:t>课程</w:t>
      </w:r>
      <w:r w:rsidRPr="004C6DA1">
        <w:rPr>
          <w:rFonts w:ascii="仿宋_GB2312" w:eastAsia="仿宋_GB2312" w:hAnsi="宋体" w:hint="eastAsia"/>
          <w:sz w:val="28"/>
        </w:rPr>
        <w:t>申报材料的标准格式，</w:t>
      </w:r>
      <w:r>
        <w:rPr>
          <w:rFonts w:ascii="仿宋_GB2312" w:eastAsia="仿宋_GB2312" w:hAnsi="宋体" w:hint="eastAsia"/>
          <w:sz w:val="28"/>
        </w:rPr>
        <w:t>由申请单位</w:t>
      </w:r>
      <w:r w:rsidRPr="004C6DA1">
        <w:rPr>
          <w:rFonts w:ascii="仿宋_GB2312" w:eastAsia="仿宋_GB2312" w:hAnsi="宋体" w:hint="eastAsia"/>
          <w:sz w:val="28"/>
        </w:rPr>
        <w:t>按照有关</w:t>
      </w:r>
      <w:r>
        <w:rPr>
          <w:rFonts w:ascii="仿宋_GB2312" w:eastAsia="仿宋_GB2312" w:hAnsi="宋体" w:hint="eastAsia"/>
          <w:sz w:val="28"/>
        </w:rPr>
        <w:t>创新创业教育</w:t>
      </w:r>
      <w:r w:rsidR="00162C3C">
        <w:rPr>
          <w:rFonts w:ascii="仿宋_GB2312" w:eastAsia="仿宋_GB2312" w:hAnsi="宋体" w:hint="eastAsia"/>
          <w:sz w:val="28"/>
        </w:rPr>
        <w:t>示范</w:t>
      </w:r>
      <w:r>
        <w:rPr>
          <w:rFonts w:ascii="仿宋_GB2312" w:eastAsia="仿宋_GB2312" w:hAnsi="宋体" w:hint="eastAsia"/>
          <w:sz w:val="28"/>
        </w:rPr>
        <w:t>课程</w:t>
      </w:r>
      <w:r w:rsidRPr="004C6DA1">
        <w:rPr>
          <w:rFonts w:ascii="仿宋_GB2312" w:eastAsia="仿宋_GB2312" w:hAnsi="宋体" w:hint="eastAsia"/>
          <w:sz w:val="28"/>
        </w:rPr>
        <w:t>建设项目要求，如实填写</w:t>
      </w:r>
      <w:r w:rsidR="00144D1D">
        <w:rPr>
          <w:rFonts w:ascii="仿宋_GB2312" w:eastAsia="仿宋_GB2312" w:hAnsi="宋体" w:hint="eastAsia"/>
          <w:sz w:val="28"/>
        </w:rPr>
        <w:t>。所在学校应</w:t>
      </w:r>
      <w:r>
        <w:rPr>
          <w:rFonts w:ascii="仿宋_GB2312" w:eastAsia="仿宋_GB2312" w:hAnsi="宋体" w:hint="eastAsia"/>
          <w:sz w:val="28"/>
        </w:rPr>
        <w:t>严格审核</w:t>
      </w:r>
      <w:r w:rsidR="00144D1D">
        <w:rPr>
          <w:rFonts w:ascii="仿宋_GB2312" w:eastAsia="仿宋_GB2312" w:hAnsi="宋体" w:hint="eastAsia"/>
          <w:sz w:val="28"/>
        </w:rPr>
        <w:t>，对所填内容的真实性负责</w:t>
      </w:r>
      <w:r w:rsidRPr="004C6DA1">
        <w:rPr>
          <w:rFonts w:ascii="仿宋_GB2312" w:eastAsia="仿宋_GB2312" w:hAnsi="宋体" w:hint="eastAsia"/>
          <w:sz w:val="28"/>
        </w:rPr>
        <w:t>。</w:t>
      </w:r>
    </w:p>
    <w:p w:rsidR="006C63DA" w:rsidRPr="004C6DA1" w:rsidRDefault="006C63DA" w:rsidP="006C63DA">
      <w:pPr>
        <w:numPr>
          <w:ilvl w:val="0"/>
          <w:numId w:val="4"/>
        </w:numPr>
        <w:spacing w:line="480" w:lineRule="auto"/>
        <w:ind w:rightChars="12" w:right="25"/>
        <w:rPr>
          <w:rFonts w:ascii="仿宋_GB2312" w:eastAsia="仿宋_GB2312" w:hAnsi="宋体"/>
          <w:sz w:val="28"/>
        </w:rPr>
      </w:pPr>
      <w:r w:rsidRPr="004C6DA1">
        <w:rPr>
          <w:rFonts w:ascii="仿宋_GB2312" w:eastAsia="仿宋_GB2312" w:hAnsi="宋体" w:hint="eastAsia"/>
          <w:sz w:val="28"/>
        </w:rPr>
        <w:t>本</w:t>
      </w:r>
      <w:r w:rsidR="004C6DA1" w:rsidRPr="004C6DA1">
        <w:rPr>
          <w:rFonts w:ascii="仿宋_GB2312" w:eastAsia="仿宋_GB2312" w:hAnsi="宋体" w:hint="eastAsia"/>
          <w:sz w:val="28"/>
        </w:rPr>
        <w:t>《申报书》</w:t>
      </w:r>
      <w:r w:rsidR="00B3039F">
        <w:rPr>
          <w:rFonts w:ascii="仿宋_GB2312" w:eastAsia="仿宋_GB2312" w:hAnsi="宋体" w:hint="eastAsia"/>
          <w:sz w:val="28"/>
        </w:rPr>
        <w:t>限</w:t>
      </w:r>
      <w:r w:rsidRPr="004C6DA1">
        <w:rPr>
          <w:rFonts w:ascii="仿宋_GB2312" w:eastAsia="仿宋_GB2312" w:hAnsi="宋体" w:hint="eastAsia"/>
          <w:sz w:val="28"/>
        </w:rPr>
        <w:t>用A4纸张双面打印</w:t>
      </w:r>
      <w:r w:rsidR="00DA5B27" w:rsidRPr="004C6DA1">
        <w:rPr>
          <w:rFonts w:ascii="仿宋_GB2312" w:eastAsia="仿宋_GB2312" w:hAnsi="宋体" w:hint="eastAsia"/>
          <w:sz w:val="28"/>
        </w:rPr>
        <w:t>填报</w:t>
      </w:r>
      <w:r w:rsidRPr="004C6DA1">
        <w:rPr>
          <w:rFonts w:ascii="仿宋_GB2312" w:eastAsia="仿宋_GB2312" w:hAnsi="宋体" w:hint="eastAsia"/>
          <w:sz w:val="28"/>
        </w:rPr>
        <w:t>，封面之上不得另加其他封面。表格文本中外文名词第一次出现时，要写清全称和缩写，再次出现时可以使用缩写。</w:t>
      </w:r>
    </w:p>
    <w:p w:rsidR="006C63DA" w:rsidRPr="00A73DD3" w:rsidRDefault="008167F6" w:rsidP="006C63DA">
      <w:pPr>
        <w:numPr>
          <w:ilvl w:val="0"/>
          <w:numId w:val="4"/>
        </w:numPr>
        <w:spacing w:line="480" w:lineRule="auto"/>
        <w:ind w:rightChars="12" w:right="25"/>
        <w:rPr>
          <w:rFonts w:ascii="仿宋_GB2312" w:eastAsia="仿宋_GB2312" w:hAnsi="宋体"/>
          <w:sz w:val="28"/>
        </w:rPr>
      </w:pPr>
      <w:r w:rsidRPr="008600D6">
        <w:rPr>
          <w:rFonts w:ascii="仿宋_GB2312" w:eastAsia="仿宋_GB2312" w:hAnsi="宋体" w:hint="eastAsia"/>
          <w:sz w:val="28"/>
        </w:rPr>
        <w:t>本</w:t>
      </w:r>
      <w:r w:rsidR="004C6DA1" w:rsidRPr="004C6DA1">
        <w:rPr>
          <w:rFonts w:ascii="仿宋_GB2312" w:eastAsia="仿宋_GB2312" w:hAnsi="宋体" w:hint="eastAsia"/>
          <w:sz w:val="28"/>
        </w:rPr>
        <w:t>《申报书》</w:t>
      </w:r>
      <w:r w:rsidR="003F1B35" w:rsidRPr="006C63DA">
        <w:rPr>
          <w:rFonts w:ascii="仿宋_GB2312" w:eastAsia="仿宋_GB2312" w:hAnsi="宋体" w:hint="eastAsia"/>
          <w:sz w:val="28"/>
        </w:rPr>
        <w:t>栏目未涵盖的内容，需要说明的，请在说明栏中注明</w:t>
      </w:r>
      <w:r w:rsidR="006C63DA">
        <w:rPr>
          <w:rFonts w:ascii="仿宋_GB2312" w:eastAsia="仿宋_GB2312" w:hAnsi="宋体" w:hint="eastAsia"/>
          <w:sz w:val="28"/>
        </w:rPr>
        <w:t>。</w:t>
      </w:r>
      <w:r w:rsidR="006C63DA" w:rsidRPr="008600D6">
        <w:rPr>
          <w:rFonts w:ascii="仿宋_GB2312" w:eastAsia="仿宋_GB2312" w:hAnsi="宋体" w:hint="eastAsia"/>
          <w:sz w:val="28"/>
        </w:rPr>
        <w:t>如表格篇幅不够，可另附纸。</w:t>
      </w:r>
    </w:p>
    <w:p w:rsidR="00704952" w:rsidRPr="006C63DA" w:rsidRDefault="008167F6" w:rsidP="006C63DA">
      <w:pPr>
        <w:numPr>
          <w:ilvl w:val="0"/>
          <w:numId w:val="4"/>
        </w:numPr>
        <w:spacing w:line="480" w:lineRule="auto"/>
        <w:ind w:rightChars="12" w:right="25"/>
        <w:rPr>
          <w:rFonts w:ascii="仿宋_GB2312" w:eastAsia="仿宋_GB2312" w:hAnsi="宋体"/>
          <w:sz w:val="28"/>
        </w:rPr>
      </w:pPr>
      <w:r w:rsidRPr="008600D6">
        <w:rPr>
          <w:rFonts w:ascii="仿宋_GB2312" w:eastAsia="仿宋_GB2312" w:hAnsi="宋体" w:hint="eastAsia"/>
          <w:sz w:val="28"/>
        </w:rPr>
        <w:t>本</w:t>
      </w:r>
      <w:r w:rsidR="004C6DA1" w:rsidRPr="004C6DA1">
        <w:rPr>
          <w:rFonts w:ascii="仿宋_GB2312" w:eastAsia="仿宋_GB2312" w:hAnsi="宋体" w:hint="eastAsia"/>
          <w:sz w:val="28"/>
        </w:rPr>
        <w:t>《申报书》</w:t>
      </w:r>
      <w:r>
        <w:rPr>
          <w:rFonts w:ascii="仿宋_GB2312" w:eastAsia="仿宋_GB2312" w:hAnsi="宋体" w:hint="eastAsia"/>
          <w:sz w:val="28"/>
        </w:rPr>
        <w:t>中</w:t>
      </w:r>
      <w:r w:rsidR="00704952" w:rsidRPr="006C63DA">
        <w:rPr>
          <w:rFonts w:ascii="仿宋_GB2312" w:eastAsia="仿宋_GB2312" w:hAnsi="宋体" w:hint="eastAsia"/>
          <w:sz w:val="28"/>
        </w:rPr>
        <w:t>所填数据</w:t>
      </w:r>
      <w:r w:rsidR="00DA5B27">
        <w:rPr>
          <w:rFonts w:ascii="仿宋_GB2312" w:eastAsia="仿宋_GB2312" w:hAnsi="宋体" w:hint="eastAsia"/>
          <w:sz w:val="28"/>
        </w:rPr>
        <w:t>除特别说明外</w:t>
      </w:r>
      <w:r w:rsidR="00704952" w:rsidRPr="006C63DA">
        <w:rPr>
          <w:rFonts w:ascii="仿宋_GB2312" w:eastAsia="仿宋_GB2312" w:hAnsi="宋体" w:hint="eastAsia"/>
          <w:sz w:val="28"/>
        </w:rPr>
        <w:t>均为近</w:t>
      </w:r>
      <w:r w:rsidR="0024292D">
        <w:rPr>
          <w:rFonts w:ascii="仿宋_GB2312" w:eastAsia="仿宋_GB2312" w:hAnsi="宋体" w:hint="eastAsia"/>
          <w:sz w:val="28"/>
        </w:rPr>
        <w:t>五</w:t>
      </w:r>
      <w:r w:rsidR="00704952" w:rsidRPr="006C63DA">
        <w:rPr>
          <w:rFonts w:ascii="仿宋_GB2312" w:eastAsia="仿宋_GB2312" w:hAnsi="宋体" w:hint="eastAsia"/>
          <w:sz w:val="28"/>
        </w:rPr>
        <w:t>年内的数据。</w:t>
      </w:r>
    </w:p>
    <w:p w:rsidR="003F1B35" w:rsidRDefault="008167F6" w:rsidP="006C63DA">
      <w:pPr>
        <w:numPr>
          <w:ilvl w:val="0"/>
          <w:numId w:val="4"/>
        </w:numPr>
        <w:spacing w:line="480" w:lineRule="auto"/>
        <w:ind w:rightChars="12" w:right="25"/>
        <w:rPr>
          <w:rFonts w:ascii="仿宋_GB2312" w:eastAsia="仿宋_GB2312" w:hAnsi="宋体"/>
          <w:sz w:val="28"/>
        </w:rPr>
      </w:pPr>
      <w:r w:rsidRPr="008600D6">
        <w:rPr>
          <w:rFonts w:ascii="仿宋_GB2312" w:eastAsia="仿宋_GB2312" w:hAnsi="宋体" w:hint="eastAsia"/>
          <w:sz w:val="28"/>
        </w:rPr>
        <w:t>本</w:t>
      </w:r>
      <w:r w:rsidR="004C6DA1" w:rsidRPr="004C6DA1">
        <w:rPr>
          <w:rFonts w:ascii="仿宋_GB2312" w:eastAsia="仿宋_GB2312" w:hAnsi="宋体" w:hint="eastAsia"/>
          <w:sz w:val="28"/>
        </w:rPr>
        <w:t>《申报书》</w:t>
      </w:r>
      <w:r w:rsidR="008B2512">
        <w:rPr>
          <w:rFonts w:ascii="仿宋_GB2312" w:eastAsia="仿宋_GB2312" w:hAnsi="宋体" w:hint="eastAsia"/>
          <w:sz w:val="28"/>
        </w:rPr>
        <w:t>一式一</w:t>
      </w:r>
      <w:r w:rsidR="003F1B35" w:rsidRPr="006C63DA">
        <w:rPr>
          <w:rFonts w:ascii="仿宋_GB2312" w:eastAsia="仿宋_GB2312" w:hAnsi="宋体" w:hint="eastAsia"/>
          <w:sz w:val="28"/>
        </w:rPr>
        <w:t>份</w:t>
      </w:r>
      <w:r w:rsidR="00B3039F" w:rsidRPr="00B3039F">
        <w:rPr>
          <w:rFonts w:ascii="仿宋_GB2312" w:eastAsia="仿宋_GB2312" w:hAnsi="宋体" w:hint="eastAsia"/>
          <w:sz w:val="28"/>
        </w:rPr>
        <w:t>连同电子文档一并报送至</w:t>
      </w:r>
      <w:r w:rsidR="00FF0DE4" w:rsidRPr="006C63DA">
        <w:rPr>
          <w:rFonts w:ascii="仿宋_GB2312" w:eastAsia="仿宋_GB2312" w:hAnsi="宋体" w:hint="eastAsia"/>
          <w:sz w:val="28"/>
        </w:rPr>
        <w:t>省教育厅高教处</w:t>
      </w:r>
      <w:r w:rsidR="003F1B35" w:rsidRPr="006C63DA">
        <w:rPr>
          <w:rFonts w:ascii="仿宋_GB2312" w:eastAsia="仿宋_GB2312" w:hAnsi="宋体" w:hint="eastAsia"/>
          <w:sz w:val="28"/>
        </w:rPr>
        <w:t>。</w:t>
      </w:r>
    </w:p>
    <w:p w:rsidR="003F1B35" w:rsidRPr="00B3039F" w:rsidRDefault="003F1B35" w:rsidP="003F1B35">
      <w:pPr>
        <w:tabs>
          <w:tab w:val="left" w:pos="630"/>
          <w:tab w:val="num" w:pos="1276"/>
        </w:tabs>
        <w:spacing w:line="360" w:lineRule="auto"/>
        <w:ind w:right="-13" w:firstLineChars="200" w:firstLine="560"/>
        <w:rPr>
          <w:rFonts w:ascii="仿宋_GB2312" w:eastAsia="仿宋_GB2312"/>
          <w:sz w:val="28"/>
        </w:rPr>
      </w:pPr>
    </w:p>
    <w:p w:rsidR="003F1B35" w:rsidRDefault="003F1B35" w:rsidP="003F1B35">
      <w:pPr>
        <w:tabs>
          <w:tab w:val="left" w:pos="630"/>
          <w:tab w:val="num" w:pos="1276"/>
        </w:tabs>
        <w:spacing w:line="360" w:lineRule="auto"/>
        <w:ind w:right="-13" w:firstLineChars="200" w:firstLine="560"/>
        <w:rPr>
          <w:rFonts w:ascii="仿宋_GB2312" w:eastAsia="仿宋_GB2312"/>
          <w:sz w:val="28"/>
        </w:rPr>
      </w:pPr>
    </w:p>
    <w:p w:rsidR="003F1B35" w:rsidRDefault="003F1B35" w:rsidP="003F1B35">
      <w:pPr>
        <w:tabs>
          <w:tab w:val="left" w:pos="630"/>
          <w:tab w:val="num" w:pos="1276"/>
        </w:tabs>
        <w:spacing w:line="360" w:lineRule="auto"/>
        <w:ind w:right="-13" w:firstLineChars="200" w:firstLine="560"/>
        <w:rPr>
          <w:rFonts w:ascii="仿宋_GB2312" w:eastAsia="仿宋_GB2312"/>
          <w:sz w:val="28"/>
        </w:rPr>
      </w:pPr>
    </w:p>
    <w:p w:rsidR="003F1B35" w:rsidRDefault="003F1B35" w:rsidP="003F1B35">
      <w:pPr>
        <w:tabs>
          <w:tab w:val="left" w:pos="630"/>
          <w:tab w:val="num" w:pos="1276"/>
        </w:tabs>
        <w:spacing w:line="360" w:lineRule="auto"/>
        <w:ind w:right="-13" w:firstLineChars="200" w:firstLine="560"/>
        <w:rPr>
          <w:rFonts w:ascii="仿宋_GB2312" w:eastAsia="仿宋_GB2312"/>
          <w:sz w:val="28"/>
        </w:rPr>
      </w:pPr>
    </w:p>
    <w:p w:rsidR="00162C3C" w:rsidRDefault="00162C3C" w:rsidP="003F1B35">
      <w:pPr>
        <w:tabs>
          <w:tab w:val="left" w:pos="630"/>
          <w:tab w:val="num" w:pos="1276"/>
        </w:tabs>
        <w:spacing w:line="360" w:lineRule="auto"/>
        <w:ind w:right="-13" w:firstLineChars="200" w:firstLine="560"/>
        <w:rPr>
          <w:rFonts w:ascii="仿宋_GB2312" w:eastAsia="仿宋_GB2312"/>
          <w:sz w:val="28"/>
        </w:rPr>
      </w:pPr>
    </w:p>
    <w:p w:rsidR="0024292D" w:rsidRDefault="0024292D" w:rsidP="0000141D">
      <w:pPr>
        <w:tabs>
          <w:tab w:val="left" w:pos="630"/>
          <w:tab w:val="num" w:pos="1276"/>
        </w:tabs>
        <w:spacing w:line="360" w:lineRule="auto"/>
        <w:ind w:right="-13"/>
        <w:rPr>
          <w:rFonts w:ascii="仿宋_GB2312" w:eastAsia="仿宋_GB2312"/>
          <w:sz w:val="28"/>
        </w:rPr>
      </w:pPr>
    </w:p>
    <w:p w:rsidR="0000141D" w:rsidRDefault="0000141D" w:rsidP="00FF3391">
      <w:pPr>
        <w:tabs>
          <w:tab w:val="left" w:pos="630"/>
        </w:tabs>
        <w:snapToGrid w:val="0"/>
        <w:spacing w:line="360" w:lineRule="auto"/>
        <w:rPr>
          <w:rFonts w:ascii="仿宋_GB2312" w:eastAsia="仿宋_GB2312"/>
          <w:sz w:val="28"/>
        </w:rPr>
      </w:pPr>
    </w:p>
    <w:p w:rsidR="003F1B35" w:rsidRPr="00AB5F0A" w:rsidRDefault="00AB5F0A" w:rsidP="00FF3391">
      <w:pPr>
        <w:tabs>
          <w:tab w:val="left" w:pos="630"/>
        </w:tabs>
        <w:snapToGrid w:val="0"/>
        <w:spacing w:line="360" w:lineRule="auto"/>
        <w:rPr>
          <w:rFonts w:ascii="黑体" w:eastAsia="黑体" w:hAnsi="黑体"/>
          <w:sz w:val="24"/>
        </w:rPr>
      </w:pPr>
      <w:r w:rsidRPr="00AB5F0A">
        <w:rPr>
          <w:rFonts w:ascii="黑体" w:eastAsia="黑体" w:hAnsi="黑体" w:hint="eastAsia"/>
          <w:sz w:val="24"/>
        </w:rPr>
        <w:lastRenderedPageBreak/>
        <w:t>一、</w:t>
      </w:r>
      <w:r w:rsidR="009433E6" w:rsidRPr="00AB5F0A">
        <w:rPr>
          <w:rFonts w:ascii="黑体" w:eastAsia="黑体" w:hAnsi="黑体" w:hint="eastAsia"/>
          <w:sz w:val="24"/>
        </w:rPr>
        <w:t>课程负责人</w:t>
      </w:r>
    </w:p>
    <w:tbl>
      <w:tblPr>
        <w:tblStyle w:val="a6"/>
        <w:tblW w:w="0" w:type="auto"/>
        <w:tblLayout w:type="fixed"/>
        <w:tblLook w:val="04A0" w:firstRow="1" w:lastRow="0" w:firstColumn="1" w:lastColumn="0" w:noHBand="0" w:noVBand="1"/>
      </w:tblPr>
      <w:tblGrid>
        <w:gridCol w:w="772"/>
        <w:gridCol w:w="1175"/>
        <w:gridCol w:w="1422"/>
        <w:gridCol w:w="1123"/>
        <w:gridCol w:w="1183"/>
        <w:gridCol w:w="1162"/>
        <w:gridCol w:w="501"/>
        <w:gridCol w:w="1184"/>
      </w:tblGrid>
      <w:tr w:rsidR="00FF3391" w:rsidRPr="00FF3391" w:rsidTr="00941A77">
        <w:tc>
          <w:tcPr>
            <w:tcW w:w="772" w:type="dxa"/>
            <w:vMerge w:val="restart"/>
            <w:vAlign w:val="center"/>
          </w:tcPr>
          <w:p w:rsidR="00FF3391" w:rsidRPr="00236A5B" w:rsidRDefault="00FF3391" w:rsidP="00FF3391">
            <w:pPr>
              <w:tabs>
                <w:tab w:val="left" w:pos="630"/>
              </w:tabs>
              <w:snapToGrid w:val="0"/>
              <w:spacing w:line="360" w:lineRule="auto"/>
              <w:jc w:val="center"/>
              <w:rPr>
                <w:rFonts w:ascii="楷体" w:eastAsia="楷体" w:hAnsi="楷体"/>
                <w:sz w:val="24"/>
              </w:rPr>
            </w:pPr>
            <w:r w:rsidRPr="00236A5B">
              <w:rPr>
                <w:rFonts w:ascii="楷体" w:eastAsia="楷体" w:hAnsi="楷体" w:hint="eastAsia"/>
                <w:sz w:val="24"/>
              </w:rPr>
              <w:t>基本</w:t>
            </w:r>
          </w:p>
          <w:p w:rsidR="00FF3391" w:rsidRPr="00236A5B" w:rsidRDefault="00FF3391" w:rsidP="00FF3391">
            <w:pPr>
              <w:tabs>
                <w:tab w:val="left" w:pos="630"/>
              </w:tabs>
              <w:snapToGrid w:val="0"/>
              <w:spacing w:line="360" w:lineRule="auto"/>
              <w:jc w:val="center"/>
              <w:rPr>
                <w:rFonts w:ascii="楷体" w:eastAsia="楷体" w:hAnsi="楷体"/>
                <w:sz w:val="24"/>
              </w:rPr>
            </w:pPr>
            <w:r w:rsidRPr="00236A5B">
              <w:rPr>
                <w:rFonts w:ascii="楷体" w:eastAsia="楷体" w:hAnsi="楷体" w:hint="eastAsia"/>
                <w:sz w:val="24"/>
              </w:rPr>
              <w:t>信息</w:t>
            </w:r>
          </w:p>
        </w:tc>
        <w:tc>
          <w:tcPr>
            <w:tcW w:w="1175" w:type="dxa"/>
            <w:vAlign w:val="center"/>
          </w:tcPr>
          <w:p w:rsidR="00FF3391" w:rsidRPr="00236A5B" w:rsidRDefault="00FF3391"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姓名</w:t>
            </w:r>
          </w:p>
        </w:tc>
        <w:tc>
          <w:tcPr>
            <w:tcW w:w="1422" w:type="dxa"/>
            <w:vAlign w:val="center"/>
          </w:tcPr>
          <w:p w:rsidR="00FF3391" w:rsidRPr="00FF3391" w:rsidRDefault="008B3ACE" w:rsidP="00B41423">
            <w:pPr>
              <w:tabs>
                <w:tab w:val="left" w:pos="630"/>
              </w:tabs>
              <w:snapToGrid w:val="0"/>
              <w:spacing w:line="320" w:lineRule="exact"/>
              <w:jc w:val="center"/>
              <w:rPr>
                <w:rFonts w:ascii="仿宋_GB2312" w:eastAsia="仿宋_GB2312"/>
                <w:sz w:val="24"/>
              </w:rPr>
            </w:pPr>
            <w:r>
              <w:rPr>
                <w:rFonts w:ascii="仿宋_GB2312" w:eastAsia="仿宋_GB2312" w:hint="eastAsia"/>
                <w:sz w:val="24"/>
              </w:rPr>
              <w:t>蒋诗洁</w:t>
            </w:r>
          </w:p>
        </w:tc>
        <w:tc>
          <w:tcPr>
            <w:tcW w:w="1123" w:type="dxa"/>
            <w:vAlign w:val="center"/>
          </w:tcPr>
          <w:p w:rsidR="00FF3391" w:rsidRPr="00236A5B" w:rsidRDefault="00FF3391"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性别</w:t>
            </w:r>
          </w:p>
        </w:tc>
        <w:tc>
          <w:tcPr>
            <w:tcW w:w="1183" w:type="dxa"/>
            <w:vAlign w:val="center"/>
          </w:tcPr>
          <w:p w:rsidR="00FF3391" w:rsidRPr="00FF3391" w:rsidRDefault="008B3ACE" w:rsidP="00B41423">
            <w:pPr>
              <w:tabs>
                <w:tab w:val="left" w:pos="630"/>
              </w:tabs>
              <w:snapToGrid w:val="0"/>
              <w:spacing w:line="320" w:lineRule="exact"/>
              <w:jc w:val="center"/>
              <w:rPr>
                <w:rFonts w:ascii="仿宋_GB2312" w:eastAsia="仿宋_GB2312"/>
                <w:sz w:val="24"/>
              </w:rPr>
            </w:pPr>
            <w:r>
              <w:rPr>
                <w:rFonts w:ascii="仿宋_GB2312" w:eastAsia="仿宋_GB2312" w:hint="eastAsia"/>
                <w:sz w:val="24"/>
              </w:rPr>
              <w:t>女</w:t>
            </w:r>
          </w:p>
        </w:tc>
        <w:tc>
          <w:tcPr>
            <w:tcW w:w="1162" w:type="dxa"/>
            <w:vAlign w:val="center"/>
          </w:tcPr>
          <w:p w:rsidR="00882C3A" w:rsidRDefault="00FF3391"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出生</w:t>
            </w:r>
          </w:p>
          <w:p w:rsidR="00FF3391" w:rsidRPr="00236A5B" w:rsidRDefault="00FF3391"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年月</w:t>
            </w:r>
          </w:p>
        </w:tc>
        <w:tc>
          <w:tcPr>
            <w:tcW w:w="1685" w:type="dxa"/>
            <w:gridSpan w:val="2"/>
            <w:vAlign w:val="center"/>
          </w:tcPr>
          <w:p w:rsidR="00FF3391" w:rsidRPr="00FF3391" w:rsidRDefault="008B3ACE" w:rsidP="00B41423">
            <w:pPr>
              <w:tabs>
                <w:tab w:val="left" w:pos="630"/>
              </w:tabs>
              <w:snapToGrid w:val="0"/>
              <w:spacing w:line="320" w:lineRule="exact"/>
              <w:jc w:val="center"/>
              <w:rPr>
                <w:rFonts w:ascii="仿宋_GB2312" w:eastAsia="仿宋_GB2312"/>
                <w:sz w:val="24"/>
              </w:rPr>
            </w:pPr>
            <w:r>
              <w:rPr>
                <w:rFonts w:ascii="仿宋_GB2312" w:eastAsia="仿宋_GB2312" w:hint="eastAsia"/>
                <w:sz w:val="24"/>
              </w:rPr>
              <w:t>1983.02.21</w:t>
            </w:r>
          </w:p>
        </w:tc>
      </w:tr>
      <w:tr w:rsidR="00FF3391" w:rsidRPr="00FF3391" w:rsidTr="00B41423">
        <w:trPr>
          <w:trHeight w:val="574"/>
        </w:trPr>
        <w:tc>
          <w:tcPr>
            <w:tcW w:w="772" w:type="dxa"/>
            <w:vMerge/>
            <w:vAlign w:val="center"/>
          </w:tcPr>
          <w:p w:rsidR="00FF3391" w:rsidRPr="00236A5B" w:rsidRDefault="00FF3391" w:rsidP="00FF3391">
            <w:pPr>
              <w:tabs>
                <w:tab w:val="left" w:pos="630"/>
              </w:tabs>
              <w:snapToGrid w:val="0"/>
              <w:spacing w:line="360" w:lineRule="auto"/>
              <w:jc w:val="center"/>
              <w:rPr>
                <w:rFonts w:ascii="楷体" w:eastAsia="楷体" w:hAnsi="楷体"/>
                <w:sz w:val="24"/>
              </w:rPr>
            </w:pPr>
          </w:p>
        </w:tc>
        <w:tc>
          <w:tcPr>
            <w:tcW w:w="1175" w:type="dxa"/>
            <w:vAlign w:val="center"/>
          </w:tcPr>
          <w:p w:rsidR="00FF3391" w:rsidRPr="00236A5B" w:rsidRDefault="00FF3391"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学历</w:t>
            </w:r>
          </w:p>
        </w:tc>
        <w:tc>
          <w:tcPr>
            <w:tcW w:w="1422" w:type="dxa"/>
            <w:vAlign w:val="center"/>
          </w:tcPr>
          <w:p w:rsidR="00FF3391" w:rsidRPr="00FF3391" w:rsidRDefault="008B3ACE" w:rsidP="00B41423">
            <w:pPr>
              <w:tabs>
                <w:tab w:val="left" w:pos="630"/>
              </w:tabs>
              <w:snapToGrid w:val="0"/>
              <w:spacing w:line="320" w:lineRule="exact"/>
              <w:jc w:val="center"/>
              <w:rPr>
                <w:rFonts w:ascii="仿宋_GB2312" w:eastAsia="仿宋_GB2312"/>
                <w:sz w:val="24"/>
              </w:rPr>
            </w:pPr>
            <w:r>
              <w:rPr>
                <w:rFonts w:ascii="仿宋_GB2312" w:eastAsia="仿宋_GB2312" w:hint="eastAsia"/>
                <w:sz w:val="24"/>
              </w:rPr>
              <w:t>硕士</w:t>
            </w:r>
          </w:p>
        </w:tc>
        <w:tc>
          <w:tcPr>
            <w:tcW w:w="1123" w:type="dxa"/>
            <w:vAlign w:val="center"/>
          </w:tcPr>
          <w:p w:rsidR="00FF3391" w:rsidRPr="00236A5B" w:rsidRDefault="00FF3391"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职称</w:t>
            </w:r>
          </w:p>
        </w:tc>
        <w:tc>
          <w:tcPr>
            <w:tcW w:w="1183" w:type="dxa"/>
            <w:vAlign w:val="center"/>
          </w:tcPr>
          <w:p w:rsidR="00FF3391" w:rsidRPr="00FF3391" w:rsidRDefault="008B3ACE" w:rsidP="00B41423">
            <w:pPr>
              <w:tabs>
                <w:tab w:val="left" w:pos="630"/>
              </w:tabs>
              <w:snapToGrid w:val="0"/>
              <w:spacing w:line="320" w:lineRule="exact"/>
              <w:jc w:val="center"/>
              <w:rPr>
                <w:rFonts w:ascii="仿宋_GB2312" w:eastAsia="仿宋_GB2312"/>
                <w:sz w:val="24"/>
              </w:rPr>
            </w:pPr>
            <w:r>
              <w:rPr>
                <w:rFonts w:ascii="仿宋_GB2312" w:eastAsia="仿宋_GB2312" w:hint="eastAsia"/>
                <w:sz w:val="24"/>
              </w:rPr>
              <w:t>讲师</w:t>
            </w:r>
          </w:p>
        </w:tc>
        <w:tc>
          <w:tcPr>
            <w:tcW w:w="1162" w:type="dxa"/>
            <w:vAlign w:val="center"/>
          </w:tcPr>
          <w:p w:rsidR="00FF3391" w:rsidRPr="00236A5B" w:rsidRDefault="00FF3391"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电话</w:t>
            </w:r>
          </w:p>
        </w:tc>
        <w:tc>
          <w:tcPr>
            <w:tcW w:w="1685" w:type="dxa"/>
            <w:gridSpan w:val="2"/>
            <w:vAlign w:val="center"/>
          </w:tcPr>
          <w:p w:rsidR="00FF3391" w:rsidRPr="00FF3391" w:rsidRDefault="008B3ACE" w:rsidP="00B41423">
            <w:pPr>
              <w:tabs>
                <w:tab w:val="left" w:pos="630"/>
              </w:tabs>
              <w:snapToGrid w:val="0"/>
              <w:spacing w:line="320" w:lineRule="exact"/>
              <w:jc w:val="center"/>
              <w:rPr>
                <w:rFonts w:ascii="仿宋_GB2312" w:eastAsia="仿宋_GB2312"/>
                <w:sz w:val="24"/>
              </w:rPr>
            </w:pPr>
            <w:r>
              <w:rPr>
                <w:rFonts w:ascii="仿宋_GB2312" w:eastAsia="仿宋_GB2312" w:hint="eastAsia"/>
                <w:sz w:val="24"/>
              </w:rPr>
              <w:t>15208358799</w:t>
            </w:r>
          </w:p>
        </w:tc>
      </w:tr>
      <w:tr w:rsidR="00FF3391" w:rsidRPr="00FF3391" w:rsidTr="00B41423">
        <w:trPr>
          <w:trHeight w:val="552"/>
        </w:trPr>
        <w:tc>
          <w:tcPr>
            <w:tcW w:w="772" w:type="dxa"/>
            <w:vMerge/>
            <w:vAlign w:val="center"/>
          </w:tcPr>
          <w:p w:rsidR="00FF3391" w:rsidRPr="00236A5B" w:rsidRDefault="00FF3391" w:rsidP="00FF3391">
            <w:pPr>
              <w:tabs>
                <w:tab w:val="left" w:pos="630"/>
              </w:tabs>
              <w:snapToGrid w:val="0"/>
              <w:spacing w:line="360" w:lineRule="auto"/>
              <w:jc w:val="center"/>
              <w:rPr>
                <w:rFonts w:ascii="楷体" w:eastAsia="楷体" w:hAnsi="楷体"/>
                <w:sz w:val="24"/>
              </w:rPr>
            </w:pPr>
          </w:p>
        </w:tc>
        <w:tc>
          <w:tcPr>
            <w:tcW w:w="1175" w:type="dxa"/>
            <w:vAlign w:val="center"/>
          </w:tcPr>
          <w:p w:rsidR="00FF3391" w:rsidRPr="00236A5B" w:rsidRDefault="00FF3391"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学位</w:t>
            </w:r>
          </w:p>
        </w:tc>
        <w:tc>
          <w:tcPr>
            <w:tcW w:w="1422" w:type="dxa"/>
            <w:vAlign w:val="center"/>
          </w:tcPr>
          <w:p w:rsidR="00FF3391" w:rsidRPr="00FF3391" w:rsidRDefault="008B3ACE" w:rsidP="00B41423">
            <w:pPr>
              <w:tabs>
                <w:tab w:val="left" w:pos="630"/>
              </w:tabs>
              <w:snapToGrid w:val="0"/>
              <w:spacing w:line="320" w:lineRule="exact"/>
              <w:jc w:val="center"/>
              <w:rPr>
                <w:rFonts w:ascii="仿宋_GB2312" w:eastAsia="仿宋_GB2312"/>
                <w:sz w:val="24"/>
              </w:rPr>
            </w:pPr>
            <w:r>
              <w:rPr>
                <w:rFonts w:ascii="仿宋_GB2312" w:eastAsia="仿宋_GB2312" w:hint="eastAsia"/>
                <w:sz w:val="24"/>
              </w:rPr>
              <w:t>研究生</w:t>
            </w:r>
          </w:p>
        </w:tc>
        <w:tc>
          <w:tcPr>
            <w:tcW w:w="1123" w:type="dxa"/>
            <w:vAlign w:val="center"/>
          </w:tcPr>
          <w:p w:rsidR="00FF3391" w:rsidRPr="00236A5B" w:rsidRDefault="00FF3391"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职务</w:t>
            </w:r>
          </w:p>
        </w:tc>
        <w:tc>
          <w:tcPr>
            <w:tcW w:w="1183" w:type="dxa"/>
            <w:vAlign w:val="center"/>
          </w:tcPr>
          <w:p w:rsidR="00FF3391" w:rsidRPr="00FF3391" w:rsidRDefault="008A7740" w:rsidP="00B41423">
            <w:pPr>
              <w:tabs>
                <w:tab w:val="left" w:pos="630"/>
              </w:tabs>
              <w:snapToGrid w:val="0"/>
              <w:spacing w:line="320" w:lineRule="exact"/>
              <w:jc w:val="center"/>
              <w:rPr>
                <w:rFonts w:ascii="仿宋_GB2312" w:eastAsia="仿宋_GB2312"/>
                <w:sz w:val="24"/>
              </w:rPr>
            </w:pPr>
            <w:r>
              <w:rPr>
                <w:rFonts w:ascii="仿宋_GB2312" w:eastAsia="仿宋_GB2312" w:hint="eastAsia"/>
                <w:sz w:val="24"/>
              </w:rPr>
              <w:t>教师</w:t>
            </w:r>
          </w:p>
        </w:tc>
        <w:tc>
          <w:tcPr>
            <w:tcW w:w="1162" w:type="dxa"/>
            <w:vAlign w:val="center"/>
          </w:tcPr>
          <w:p w:rsidR="00FF3391" w:rsidRPr="00236A5B" w:rsidRDefault="00FF3391"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手机</w:t>
            </w:r>
          </w:p>
        </w:tc>
        <w:tc>
          <w:tcPr>
            <w:tcW w:w="1685" w:type="dxa"/>
            <w:gridSpan w:val="2"/>
            <w:vAlign w:val="center"/>
          </w:tcPr>
          <w:p w:rsidR="00FF3391" w:rsidRPr="00FF3391" w:rsidRDefault="008A7740" w:rsidP="00B41423">
            <w:pPr>
              <w:tabs>
                <w:tab w:val="left" w:pos="630"/>
              </w:tabs>
              <w:snapToGrid w:val="0"/>
              <w:spacing w:line="320" w:lineRule="exact"/>
              <w:jc w:val="center"/>
              <w:rPr>
                <w:rFonts w:ascii="仿宋_GB2312" w:eastAsia="仿宋_GB2312"/>
                <w:sz w:val="24"/>
              </w:rPr>
            </w:pPr>
            <w:r>
              <w:rPr>
                <w:rFonts w:ascii="仿宋_GB2312" w:eastAsia="仿宋_GB2312" w:hint="eastAsia"/>
                <w:sz w:val="24"/>
              </w:rPr>
              <w:t>15208358799</w:t>
            </w:r>
          </w:p>
        </w:tc>
      </w:tr>
      <w:tr w:rsidR="00FF3391" w:rsidRPr="00FF3391" w:rsidTr="00B41423">
        <w:trPr>
          <w:trHeight w:val="560"/>
        </w:trPr>
        <w:tc>
          <w:tcPr>
            <w:tcW w:w="772" w:type="dxa"/>
            <w:vMerge/>
            <w:vAlign w:val="center"/>
          </w:tcPr>
          <w:p w:rsidR="00FF3391" w:rsidRPr="00236A5B" w:rsidRDefault="00FF3391" w:rsidP="00FF3391">
            <w:pPr>
              <w:tabs>
                <w:tab w:val="left" w:pos="630"/>
              </w:tabs>
              <w:snapToGrid w:val="0"/>
              <w:spacing w:line="360" w:lineRule="auto"/>
              <w:jc w:val="center"/>
              <w:rPr>
                <w:rFonts w:ascii="楷体" w:eastAsia="楷体" w:hAnsi="楷体"/>
                <w:sz w:val="24"/>
              </w:rPr>
            </w:pPr>
          </w:p>
        </w:tc>
        <w:tc>
          <w:tcPr>
            <w:tcW w:w="1175" w:type="dxa"/>
            <w:vAlign w:val="center"/>
          </w:tcPr>
          <w:p w:rsidR="00FF3391" w:rsidRPr="00236A5B" w:rsidRDefault="00FF3391"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学院</w:t>
            </w:r>
          </w:p>
        </w:tc>
        <w:tc>
          <w:tcPr>
            <w:tcW w:w="2545" w:type="dxa"/>
            <w:gridSpan w:val="2"/>
            <w:vAlign w:val="center"/>
          </w:tcPr>
          <w:p w:rsidR="00FF3391" w:rsidRPr="00FF3391" w:rsidRDefault="008A7740" w:rsidP="00B41423">
            <w:pPr>
              <w:tabs>
                <w:tab w:val="left" w:pos="630"/>
              </w:tabs>
              <w:snapToGrid w:val="0"/>
              <w:spacing w:line="320" w:lineRule="exact"/>
              <w:jc w:val="center"/>
              <w:rPr>
                <w:rFonts w:ascii="仿宋_GB2312" w:eastAsia="仿宋_GB2312"/>
                <w:sz w:val="24"/>
              </w:rPr>
            </w:pPr>
            <w:r>
              <w:rPr>
                <w:rFonts w:ascii="仿宋_GB2312" w:eastAsia="仿宋_GB2312" w:hint="eastAsia"/>
                <w:sz w:val="24"/>
              </w:rPr>
              <w:t>四川电影电视学院</w:t>
            </w:r>
          </w:p>
        </w:tc>
        <w:tc>
          <w:tcPr>
            <w:tcW w:w="1183" w:type="dxa"/>
            <w:vAlign w:val="center"/>
          </w:tcPr>
          <w:p w:rsidR="00FF3391" w:rsidRPr="00FF3391" w:rsidRDefault="00FF3391" w:rsidP="00B41423">
            <w:pPr>
              <w:tabs>
                <w:tab w:val="left" w:pos="630"/>
              </w:tabs>
              <w:snapToGrid w:val="0"/>
              <w:spacing w:line="320" w:lineRule="exact"/>
              <w:jc w:val="center"/>
              <w:rPr>
                <w:rFonts w:ascii="仿宋_GB2312" w:eastAsia="仿宋_GB2312"/>
                <w:sz w:val="24"/>
              </w:rPr>
            </w:pPr>
            <w:r w:rsidRPr="00236A5B">
              <w:rPr>
                <w:rFonts w:ascii="楷体" w:eastAsia="楷体" w:hAnsi="楷体" w:hint="eastAsia"/>
                <w:sz w:val="24"/>
              </w:rPr>
              <w:t>E-mail</w:t>
            </w:r>
          </w:p>
        </w:tc>
        <w:tc>
          <w:tcPr>
            <w:tcW w:w="2847" w:type="dxa"/>
            <w:gridSpan w:val="3"/>
            <w:vAlign w:val="center"/>
          </w:tcPr>
          <w:p w:rsidR="00FF3391" w:rsidRPr="00FF3391" w:rsidRDefault="008A7740" w:rsidP="00B41423">
            <w:pPr>
              <w:tabs>
                <w:tab w:val="left" w:pos="630"/>
              </w:tabs>
              <w:snapToGrid w:val="0"/>
              <w:spacing w:line="320" w:lineRule="exact"/>
              <w:jc w:val="center"/>
              <w:rPr>
                <w:rFonts w:ascii="仿宋_GB2312" w:eastAsia="仿宋_GB2312"/>
                <w:sz w:val="24"/>
              </w:rPr>
            </w:pPr>
            <w:r>
              <w:rPr>
                <w:rFonts w:ascii="仿宋_GB2312" w:eastAsia="仿宋_GB2312" w:hint="eastAsia"/>
                <w:sz w:val="24"/>
              </w:rPr>
              <w:t>540832763@qq.com</w:t>
            </w:r>
          </w:p>
        </w:tc>
      </w:tr>
      <w:tr w:rsidR="00FF3391" w:rsidRPr="00FF3391" w:rsidTr="00941A77">
        <w:tc>
          <w:tcPr>
            <w:tcW w:w="772" w:type="dxa"/>
            <w:vMerge/>
            <w:vAlign w:val="center"/>
          </w:tcPr>
          <w:p w:rsidR="00FF3391" w:rsidRPr="00236A5B" w:rsidRDefault="00FF3391" w:rsidP="00FF3391">
            <w:pPr>
              <w:tabs>
                <w:tab w:val="left" w:pos="630"/>
              </w:tabs>
              <w:snapToGrid w:val="0"/>
              <w:spacing w:line="360" w:lineRule="auto"/>
              <w:jc w:val="center"/>
              <w:rPr>
                <w:rFonts w:ascii="楷体" w:eastAsia="楷体" w:hAnsi="楷体"/>
                <w:sz w:val="24"/>
              </w:rPr>
            </w:pPr>
          </w:p>
        </w:tc>
        <w:tc>
          <w:tcPr>
            <w:tcW w:w="1175" w:type="dxa"/>
            <w:vAlign w:val="center"/>
          </w:tcPr>
          <w:p w:rsidR="008A7740" w:rsidRDefault="00FF3391"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通讯</w:t>
            </w:r>
          </w:p>
          <w:p w:rsidR="00FF3391" w:rsidRPr="00236A5B" w:rsidRDefault="00FF3391"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地址</w:t>
            </w:r>
          </w:p>
        </w:tc>
        <w:tc>
          <w:tcPr>
            <w:tcW w:w="6575" w:type="dxa"/>
            <w:gridSpan w:val="6"/>
            <w:vAlign w:val="center"/>
          </w:tcPr>
          <w:p w:rsidR="00FF3391" w:rsidRPr="00FF3391" w:rsidRDefault="008A7740" w:rsidP="00B41423">
            <w:pPr>
              <w:tabs>
                <w:tab w:val="left" w:pos="630"/>
              </w:tabs>
              <w:snapToGrid w:val="0"/>
              <w:spacing w:line="320" w:lineRule="exact"/>
              <w:rPr>
                <w:rFonts w:ascii="仿宋_GB2312" w:eastAsia="仿宋_GB2312"/>
                <w:sz w:val="24"/>
              </w:rPr>
            </w:pPr>
            <w:r>
              <w:rPr>
                <w:rFonts w:ascii="仿宋_GB2312" w:eastAsia="仿宋_GB2312" w:hint="eastAsia"/>
                <w:sz w:val="24"/>
              </w:rPr>
              <w:t>四川省成都市大邑县金山路188号</w:t>
            </w:r>
            <w:r w:rsidR="00B41423">
              <w:rPr>
                <w:rFonts w:ascii="仿宋_GB2312" w:eastAsia="仿宋_GB2312" w:hint="eastAsia"/>
                <w:sz w:val="24"/>
              </w:rPr>
              <w:t>四川电影电视学院</w:t>
            </w:r>
          </w:p>
        </w:tc>
      </w:tr>
      <w:tr w:rsidR="00FF3391" w:rsidRPr="00FF3391" w:rsidTr="00941A77">
        <w:tc>
          <w:tcPr>
            <w:tcW w:w="772" w:type="dxa"/>
            <w:vMerge/>
            <w:vAlign w:val="center"/>
          </w:tcPr>
          <w:p w:rsidR="00FF3391" w:rsidRPr="00236A5B" w:rsidRDefault="00FF3391" w:rsidP="00FF3391">
            <w:pPr>
              <w:tabs>
                <w:tab w:val="left" w:pos="630"/>
              </w:tabs>
              <w:snapToGrid w:val="0"/>
              <w:spacing w:line="360" w:lineRule="auto"/>
              <w:jc w:val="center"/>
              <w:rPr>
                <w:rFonts w:ascii="楷体" w:eastAsia="楷体" w:hAnsi="楷体"/>
                <w:sz w:val="24"/>
              </w:rPr>
            </w:pPr>
          </w:p>
        </w:tc>
        <w:tc>
          <w:tcPr>
            <w:tcW w:w="1175" w:type="dxa"/>
            <w:vAlign w:val="center"/>
          </w:tcPr>
          <w:p w:rsidR="00882C3A" w:rsidRDefault="00FF3391"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研究</w:t>
            </w:r>
          </w:p>
          <w:p w:rsidR="00FF3391" w:rsidRPr="00236A5B" w:rsidRDefault="00FF3391"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方向</w:t>
            </w:r>
          </w:p>
        </w:tc>
        <w:tc>
          <w:tcPr>
            <w:tcW w:w="1422" w:type="dxa"/>
            <w:vAlign w:val="center"/>
          </w:tcPr>
          <w:p w:rsidR="00FF3391" w:rsidRPr="00FF3391" w:rsidRDefault="001137E4" w:rsidP="00B41423">
            <w:pPr>
              <w:tabs>
                <w:tab w:val="left" w:pos="630"/>
              </w:tabs>
              <w:snapToGrid w:val="0"/>
              <w:spacing w:line="320" w:lineRule="exact"/>
              <w:jc w:val="center"/>
              <w:rPr>
                <w:rFonts w:ascii="仿宋_GB2312" w:eastAsia="仿宋_GB2312"/>
                <w:sz w:val="24"/>
              </w:rPr>
            </w:pPr>
            <w:r>
              <w:rPr>
                <w:rFonts w:ascii="仿宋_GB2312" w:eastAsia="仿宋_GB2312" w:hint="eastAsia"/>
                <w:sz w:val="24"/>
              </w:rPr>
              <w:t>媒体发展</w:t>
            </w:r>
          </w:p>
        </w:tc>
        <w:tc>
          <w:tcPr>
            <w:tcW w:w="1123" w:type="dxa"/>
            <w:vAlign w:val="center"/>
          </w:tcPr>
          <w:p w:rsidR="00FF3391" w:rsidRPr="00FF3391" w:rsidRDefault="001137E4" w:rsidP="00B41423">
            <w:pPr>
              <w:tabs>
                <w:tab w:val="left" w:pos="630"/>
              </w:tabs>
              <w:snapToGrid w:val="0"/>
              <w:spacing w:line="320" w:lineRule="exact"/>
              <w:jc w:val="center"/>
              <w:rPr>
                <w:rFonts w:ascii="仿宋_GB2312" w:eastAsia="仿宋_GB2312"/>
                <w:sz w:val="24"/>
              </w:rPr>
            </w:pPr>
            <w:r>
              <w:rPr>
                <w:rFonts w:ascii="仿宋_GB2312" w:eastAsia="仿宋_GB2312" w:hint="eastAsia"/>
                <w:sz w:val="24"/>
              </w:rPr>
              <w:t>新媒体</w:t>
            </w:r>
          </w:p>
        </w:tc>
        <w:tc>
          <w:tcPr>
            <w:tcW w:w="1183" w:type="dxa"/>
            <w:vAlign w:val="center"/>
          </w:tcPr>
          <w:p w:rsidR="00FF3391" w:rsidRPr="00FF3391" w:rsidRDefault="001137E4" w:rsidP="00B41423">
            <w:pPr>
              <w:tabs>
                <w:tab w:val="left" w:pos="630"/>
              </w:tabs>
              <w:snapToGrid w:val="0"/>
              <w:spacing w:line="320" w:lineRule="exact"/>
              <w:jc w:val="center"/>
              <w:rPr>
                <w:rFonts w:ascii="仿宋_GB2312" w:eastAsia="仿宋_GB2312"/>
                <w:sz w:val="24"/>
              </w:rPr>
            </w:pPr>
            <w:r>
              <w:rPr>
                <w:rFonts w:ascii="仿宋_GB2312" w:eastAsia="仿宋_GB2312" w:hint="eastAsia"/>
                <w:sz w:val="24"/>
              </w:rPr>
              <w:t>大众传播</w:t>
            </w:r>
          </w:p>
        </w:tc>
        <w:tc>
          <w:tcPr>
            <w:tcW w:w="1663" w:type="dxa"/>
            <w:gridSpan w:val="2"/>
            <w:vAlign w:val="center"/>
          </w:tcPr>
          <w:p w:rsidR="00FF3391" w:rsidRPr="00FF3391" w:rsidRDefault="00941A77" w:rsidP="00B41423">
            <w:pPr>
              <w:tabs>
                <w:tab w:val="left" w:pos="630"/>
              </w:tabs>
              <w:snapToGrid w:val="0"/>
              <w:spacing w:line="320" w:lineRule="exact"/>
              <w:jc w:val="center"/>
              <w:rPr>
                <w:rFonts w:ascii="仿宋_GB2312" w:eastAsia="仿宋_GB2312"/>
                <w:sz w:val="24"/>
              </w:rPr>
            </w:pPr>
            <w:r>
              <w:rPr>
                <w:rFonts w:ascii="仿宋_GB2312" w:eastAsia="仿宋_GB2312" w:hint="eastAsia"/>
                <w:sz w:val="24"/>
              </w:rPr>
              <w:t>媒介与传播</w:t>
            </w:r>
          </w:p>
        </w:tc>
        <w:tc>
          <w:tcPr>
            <w:tcW w:w="1184" w:type="dxa"/>
            <w:vAlign w:val="center"/>
          </w:tcPr>
          <w:p w:rsidR="00FF3391" w:rsidRPr="00FF3391" w:rsidRDefault="00FF3391" w:rsidP="00B41423">
            <w:pPr>
              <w:tabs>
                <w:tab w:val="left" w:pos="630"/>
              </w:tabs>
              <w:snapToGrid w:val="0"/>
              <w:spacing w:line="320" w:lineRule="exact"/>
              <w:jc w:val="center"/>
              <w:rPr>
                <w:rFonts w:ascii="仿宋_GB2312" w:eastAsia="仿宋_GB2312"/>
                <w:sz w:val="24"/>
              </w:rPr>
            </w:pPr>
          </w:p>
        </w:tc>
      </w:tr>
      <w:tr w:rsidR="000C1C20" w:rsidRPr="00FF3391" w:rsidTr="00941A77">
        <w:trPr>
          <w:trHeight w:val="1795"/>
        </w:trPr>
        <w:tc>
          <w:tcPr>
            <w:tcW w:w="772" w:type="dxa"/>
            <w:vAlign w:val="center"/>
          </w:tcPr>
          <w:p w:rsidR="000C1C20" w:rsidRPr="00236A5B" w:rsidRDefault="000C1C20"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教学</w:t>
            </w:r>
          </w:p>
          <w:p w:rsidR="000C1C20" w:rsidRPr="00236A5B" w:rsidRDefault="000C1C20"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情况</w:t>
            </w:r>
          </w:p>
        </w:tc>
        <w:tc>
          <w:tcPr>
            <w:tcW w:w="7750" w:type="dxa"/>
            <w:gridSpan w:val="7"/>
          </w:tcPr>
          <w:p w:rsidR="00AA021B" w:rsidRDefault="00C45A84" w:rsidP="00B41423">
            <w:pPr>
              <w:tabs>
                <w:tab w:val="left" w:pos="630"/>
              </w:tabs>
              <w:snapToGrid w:val="0"/>
              <w:spacing w:line="320" w:lineRule="exact"/>
              <w:rPr>
                <w:rFonts w:ascii="仿宋_GB2312" w:eastAsia="仿宋_GB2312"/>
                <w:sz w:val="24"/>
              </w:rPr>
            </w:pPr>
            <w:r>
              <w:rPr>
                <w:rFonts w:ascii="仿宋_GB2312" w:eastAsia="仿宋_GB2312" w:hint="eastAsia"/>
                <w:sz w:val="24"/>
              </w:rPr>
              <w:t>主要进行包括</w:t>
            </w:r>
            <w:r w:rsidR="00AA021B">
              <w:rPr>
                <w:rFonts w:ascii="仿宋_GB2312" w:eastAsia="仿宋_GB2312" w:hint="eastAsia"/>
                <w:sz w:val="24"/>
              </w:rPr>
              <w:t>：</w:t>
            </w:r>
          </w:p>
          <w:p w:rsidR="00AA021B" w:rsidRPr="00AA021B" w:rsidRDefault="00C45A84" w:rsidP="00B41423">
            <w:pPr>
              <w:pStyle w:val="a5"/>
              <w:numPr>
                <w:ilvl w:val="0"/>
                <w:numId w:val="5"/>
              </w:numPr>
              <w:tabs>
                <w:tab w:val="left" w:pos="630"/>
              </w:tabs>
              <w:snapToGrid w:val="0"/>
              <w:spacing w:line="320" w:lineRule="exact"/>
              <w:ind w:firstLineChars="0"/>
              <w:rPr>
                <w:rFonts w:ascii="仿宋_GB2312" w:eastAsia="仿宋_GB2312"/>
                <w:sz w:val="24"/>
              </w:rPr>
            </w:pPr>
            <w:r w:rsidRPr="00AA021B">
              <w:rPr>
                <w:rFonts w:ascii="仿宋_GB2312" w:eastAsia="仿宋_GB2312" w:hint="eastAsia"/>
                <w:sz w:val="24"/>
              </w:rPr>
              <w:t>微信</w:t>
            </w:r>
            <w:r w:rsidR="00C3768A" w:rsidRPr="00AA021B">
              <w:rPr>
                <w:rFonts w:ascii="仿宋_GB2312" w:eastAsia="仿宋_GB2312" w:hint="eastAsia"/>
                <w:sz w:val="24"/>
              </w:rPr>
              <w:t>公众号内容运营实训</w:t>
            </w:r>
            <w:r w:rsidR="00AA021B" w:rsidRPr="00AA021B">
              <w:rPr>
                <w:rFonts w:ascii="仿宋_GB2312" w:eastAsia="仿宋_GB2312" w:hint="eastAsia"/>
                <w:sz w:val="24"/>
              </w:rPr>
              <w:t>；</w:t>
            </w:r>
          </w:p>
          <w:p w:rsidR="00AA021B" w:rsidRPr="00AA021B" w:rsidRDefault="00C3768A" w:rsidP="00B41423">
            <w:pPr>
              <w:pStyle w:val="a5"/>
              <w:numPr>
                <w:ilvl w:val="0"/>
                <w:numId w:val="5"/>
              </w:numPr>
              <w:tabs>
                <w:tab w:val="left" w:pos="630"/>
              </w:tabs>
              <w:snapToGrid w:val="0"/>
              <w:spacing w:line="320" w:lineRule="exact"/>
              <w:ind w:firstLineChars="0"/>
              <w:rPr>
                <w:rFonts w:ascii="仿宋_GB2312" w:eastAsia="仿宋_GB2312"/>
                <w:sz w:val="24"/>
              </w:rPr>
            </w:pPr>
            <w:r w:rsidRPr="00AA021B">
              <w:rPr>
                <w:rFonts w:ascii="仿宋_GB2312" w:eastAsia="仿宋_GB2312" w:hint="eastAsia"/>
                <w:sz w:val="24"/>
              </w:rPr>
              <w:t>创新创业项目实践指导</w:t>
            </w:r>
            <w:r w:rsidR="00AA021B" w:rsidRPr="00AA021B">
              <w:rPr>
                <w:rFonts w:ascii="仿宋_GB2312" w:eastAsia="仿宋_GB2312" w:hint="eastAsia"/>
                <w:sz w:val="24"/>
              </w:rPr>
              <w:t>；</w:t>
            </w:r>
          </w:p>
          <w:p w:rsidR="00AA021B" w:rsidRPr="00AA021B" w:rsidRDefault="00C3768A" w:rsidP="00B41423">
            <w:pPr>
              <w:pStyle w:val="a5"/>
              <w:numPr>
                <w:ilvl w:val="0"/>
                <w:numId w:val="5"/>
              </w:numPr>
              <w:tabs>
                <w:tab w:val="left" w:pos="630"/>
              </w:tabs>
              <w:snapToGrid w:val="0"/>
              <w:spacing w:line="320" w:lineRule="exact"/>
              <w:ind w:firstLineChars="0"/>
              <w:rPr>
                <w:rFonts w:ascii="仿宋_GB2312" w:eastAsia="仿宋_GB2312"/>
                <w:sz w:val="24"/>
              </w:rPr>
            </w:pPr>
            <w:r w:rsidRPr="00AA021B">
              <w:rPr>
                <w:rFonts w:ascii="仿宋_GB2312" w:eastAsia="仿宋_GB2312" w:hint="eastAsia"/>
                <w:sz w:val="24"/>
              </w:rPr>
              <w:t>新媒体校外基地实践指导</w:t>
            </w:r>
            <w:r w:rsidR="00AA021B" w:rsidRPr="00AA021B">
              <w:rPr>
                <w:rFonts w:ascii="仿宋_GB2312" w:eastAsia="仿宋_GB2312" w:hint="eastAsia"/>
                <w:sz w:val="24"/>
              </w:rPr>
              <w:t>；</w:t>
            </w:r>
          </w:p>
          <w:p w:rsidR="000C1C20" w:rsidRPr="00AA021B" w:rsidRDefault="00C45A84" w:rsidP="00B41423">
            <w:pPr>
              <w:pStyle w:val="a5"/>
              <w:numPr>
                <w:ilvl w:val="0"/>
                <w:numId w:val="5"/>
              </w:numPr>
              <w:tabs>
                <w:tab w:val="left" w:pos="630"/>
              </w:tabs>
              <w:snapToGrid w:val="0"/>
              <w:spacing w:line="320" w:lineRule="exact"/>
              <w:ind w:firstLineChars="0"/>
              <w:rPr>
                <w:rFonts w:ascii="仿宋_GB2312" w:eastAsia="仿宋_GB2312"/>
                <w:sz w:val="24"/>
              </w:rPr>
            </w:pPr>
            <w:r w:rsidRPr="00AA021B">
              <w:rPr>
                <w:rFonts w:ascii="仿宋_GB2312" w:eastAsia="仿宋_GB2312" w:hint="eastAsia"/>
                <w:sz w:val="24"/>
              </w:rPr>
              <w:t>模拟面试训练等新媒体实践性教学。</w:t>
            </w:r>
          </w:p>
        </w:tc>
      </w:tr>
      <w:tr w:rsidR="000C1C20" w:rsidRPr="00FF3391" w:rsidTr="00FE3258">
        <w:trPr>
          <w:trHeight w:val="1550"/>
        </w:trPr>
        <w:tc>
          <w:tcPr>
            <w:tcW w:w="772" w:type="dxa"/>
            <w:vAlign w:val="center"/>
          </w:tcPr>
          <w:p w:rsidR="0000141D" w:rsidRDefault="000C1C20"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研究</w:t>
            </w:r>
            <w:r w:rsidR="0000141D">
              <w:rPr>
                <w:rFonts w:ascii="楷体" w:eastAsia="楷体" w:hAnsi="楷体" w:hint="eastAsia"/>
                <w:sz w:val="24"/>
              </w:rPr>
              <w:t>或</w:t>
            </w:r>
          </w:p>
          <w:p w:rsidR="000C1C20" w:rsidRPr="00236A5B" w:rsidRDefault="0000141D" w:rsidP="00B41423">
            <w:pPr>
              <w:tabs>
                <w:tab w:val="left" w:pos="630"/>
              </w:tabs>
              <w:snapToGrid w:val="0"/>
              <w:spacing w:line="320" w:lineRule="exact"/>
              <w:jc w:val="center"/>
              <w:rPr>
                <w:rFonts w:ascii="楷体" w:eastAsia="楷体" w:hAnsi="楷体"/>
                <w:sz w:val="24"/>
              </w:rPr>
            </w:pPr>
            <w:r>
              <w:rPr>
                <w:rFonts w:ascii="楷体" w:eastAsia="楷体" w:hAnsi="楷体" w:hint="eastAsia"/>
                <w:sz w:val="24"/>
              </w:rPr>
              <w:t>实践</w:t>
            </w:r>
          </w:p>
          <w:p w:rsidR="000C1C20" w:rsidRPr="00236A5B" w:rsidRDefault="000C1C20"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情况</w:t>
            </w:r>
          </w:p>
        </w:tc>
        <w:tc>
          <w:tcPr>
            <w:tcW w:w="7750" w:type="dxa"/>
            <w:gridSpan w:val="7"/>
          </w:tcPr>
          <w:p w:rsidR="00AA021B" w:rsidRDefault="00943FD9" w:rsidP="00B41423">
            <w:pPr>
              <w:tabs>
                <w:tab w:val="left" w:pos="630"/>
              </w:tabs>
              <w:snapToGrid w:val="0"/>
              <w:spacing w:line="320" w:lineRule="exact"/>
              <w:rPr>
                <w:rFonts w:ascii="仿宋_GB2312" w:eastAsia="仿宋_GB2312"/>
                <w:sz w:val="24"/>
              </w:rPr>
            </w:pPr>
            <w:r>
              <w:rPr>
                <w:rFonts w:ascii="仿宋_GB2312" w:eastAsia="仿宋_GB2312" w:hint="eastAsia"/>
                <w:sz w:val="24"/>
              </w:rPr>
              <w:t>实践情况包括</w:t>
            </w:r>
          </w:p>
          <w:p w:rsidR="00AA021B" w:rsidRPr="00AA021B" w:rsidRDefault="000F3839" w:rsidP="00B41423">
            <w:pPr>
              <w:pStyle w:val="a5"/>
              <w:numPr>
                <w:ilvl w:val="0"/>
                <w:numId w:val="6"/>
              </w:numPr>
              <w:tabs>
                <w:tab w:val="left" w:pos="630"/>
              </w:tabs>
              <w:snapToGrid w:val="0"/>
              <w:spacing w:line="320" w:lineRule="exact"/>
              <w:ind w:firstLineChars="0"/>
              <w:rPr>
                <w:rFonts w:ascii="仿宋_GB2312" w:eastAsia="仿宋_GB2312"/>
                <w:sz w:val="24"/>
              </w:rPr>
            </w:pPr>
            <w:r>
              <w:rPr>
                <w:rFonts w:ascii="仿宋_GB2312" w:eastAsia="仿宋_GB2312" w:hint="eastAsia"/>
                <w:sz w:val="24"/>
              </w:rPr>
              <w:t>校内：文学系微信公众号内容运营</w:t>
            </w:r>
            <w:r w:rsidR="00941A77">
              <w:rPr>
                <w:rFonts w:ascii="仿宋_GB2312" w:eastAsia="仿宋_GB2312" w:hint="eastAsia"/>
                <w:sz w:val="24"/>
              </w:rPr>
              <w:t>。</w:t>
            </w:r>
            <w:r w:rsidR="00E579F1">
              <w:rPr>
                <w:rFonts w:ascii="仿宋_GB2312" w:eastAsia="仿宋_GB2312" w:hint="eastAsia"/>
                <w:sz w:val="24"/>
              </w:rPr>
              <w:t>组织学生创办“戏说”栏目，在公众号上展示学生原创作品；同时在文学课专业老师的指导下，走出校园，与锦江区图书馆合作建立</w:t>
            </w:r>
            <w:r w:rsidR="001379A6">
              <w:rPr>
                <w:rFonts w:ascii="仿宋_GB2312" w:eastAsia="仿宋_GB2312" w:hint="eastAsia"/>
                <w:sz w:val="24"/>
              </w:rPr>
              <w:t>合作</w:t>
            </w:r>
            <w:r w:rsidR="00E579F1">
              <w:rPr>
                <w:rFonts w:ascii="仿宋_GB2312" w:eastAsia="仿宋_GB2312" w:hint="eastAsia"/>
                <w:sz w:val="24"/>
              </w:rPr>
              <w:t>，其文化中心作为我系进行交流会、分享会</w:t>
            </w:r>
            <w:r w:rsidR="001379A6">
              <w:rPr>
                <w:rFonts w:ascii="仿宋_GB2312" w:eastAsia="仿宋_GB2312" w:hint="eastAsia"/>
                <w:sz w:val="24"/>
              </w:rPr>
              <w:t>的实践基地。</w:t>
            </w:r>
          </w:p>
          <w:p w:rsidR="000C1C20" w:rsidRPr="00AA021B" w:rsidRDefault="00F31B55" w:rsidP="00B41423">
            <w:pPr>
              <w:pStyle w:val="a5"/>
              <w:numPr>
                <w:ilvl w:val="0"/>
                <w:numId w:val="6"/>
              </w:numPr>
              <w:tabs>
                <w:tab w:val="left" w:pos="630"/>
              </w:tabs>
              <w:snapToGrid w:val="0"/>
              <w:spacing w:line="320" w:lineRule="exact"/>
              <w:ind w:firstLineChars="0"/>
              <w:rPr>
                <w:rFonts w:ascii="仿宋_GB2312" w:eastAsia="仿宋_GB2312"/>
                <w:sz w:val="24"/>
              </w:rPr>
            </w:pPr>
            <w:r w:rsidRPr="00AA021B">
              <w:rPr>
                <w:rFonts w:ascii="仿宋_GB2312" w:eastAsia="仿宋_GB2312" w:hint="eastAsia"/>
                <w:sz w:val="24"/>
              </w:rPr>
              <w:t>校外：</w:t>
            </w:r>
            <w:r w:rsidR="00943FD9" w:rsidRPr="00AA021B">
              <w:rPr>
                <w:rFonts w:ascii="仿宋_GB2312" w:eastAsia="仿宋_GB2312" w:hint="eastAsia"/>
                <w:sz w:val="24"/>
              </w:rPr>
              <w:t>“腾讯游戏嘉年华直播真人秀”活动中，学生作为导演助理进行实践学习；</w:t>
            </w:r>
            <w:r w:rsidRPr="00AA021B">
              <w:rPr>
                <w:rFonts w:ascii="仿宋_GB2312" w:eastAsia="仿宋_GB2312" w:hint="eastAsia"/>
                <w:sz w:val="24"/>
              </w:rPr>
              <w:t>第十四届</w:t>
            </w:r>
            <w:r w:rsidR="00FE3258">
              <w:rPr>
                <w:rFonts w:ascii="仿宋_GB2312" w:eastAsia="仿宋_GB2312" w:hint="eastAsia"/>
                <w:sz w:val="24"/>
              </w:rPr>
              <w:t>四川电视节，部分学生进行拍摄采访并制作发布电视节公众号内容； 2018年</w:t>
            </w:r>
            <w:r w:rsidRPr="00AA021B">
              <w:rPr>
                <w:rFonts w:ascii="仿宋_GB2312" w:eastAsia="仿宋_GB2312" w:hint="eastAsia"/>
                <w:sz w:val="24"/>
              </w:rPr>
              <w:t>学生加入戏文</w:t>
            </w:r>
            <w:r w:rsidR="000C5841">
              <w:rPr>
                <w:rFonts w:ascii="仿宋_GB2312" w:eastAsia="仿宋_GB2312" w:hint="eastAsia"/>
                <w:sz w:val="24"/>
              </w:rPr>
              <w:t>融媒体实训及内容策划</w:t>
            </w:r>
            <w:r w:rsidRPr="00AA021B">
              <w:rPr>
                <w:rFonts w:ascii="仿宋_GB2312" w:eastAsia="仿宋_GB2312" w:hint="eastAsia"/>
                <w:sz w:val="24"/>
              </w:rPr>
              <w:t>基地“文轩音乐”</w:t>
            </w:r>
            <w:r w:rsidR="00941A77">
              <w:rPr>
                <w:rFonts w:ascii="仿宋_GB2312" w:eastAsia="仿宋_GB2312" w:hint="eastAsia"/>
                <w:sz w:val="24"/>
              </w:rPr>
              <w:t>进行工作</w:t>
            </w:r>
            <w:r w:rsidRPr="00AA021B">
              <w:rPr>
                <w:rFonts w:ascii="仿宋_GB2312" w:eastAsia="仿宋_GB2312" w:hint="eastAsia"/>
                <w:sz w:val="24"/>
              </w:rPr>
              <w:t>实践，为其公众账号“发光计划”撰写微文推送并做线上活动策划</w:t>
            </w:r>
            <w:r w:rsidR="00941A77">
              <w:rPr>
                <w:rFonts w:ascii="仿宋_GB2312" w:eastAsia="仿宋_GB2312" w:hint="eastAsia"/>
                <w:sz w:val="24"/>
              </w:rPr>
              <w:t>等。</w:t>
            </w:r>
          </w:p>
        </w:tc>
      </w:tr>
      <w:tr w:rsidR="000C1C20" w:rsidRPr="00FF3391" w:rsidTr="00941A77">
        <w:tc>
          <w:tcPr>
            <w:tcW w:w="772" w:type="dxa"/>
            <w:vAlign w:val="center"/>
          </w:tcPr>
          <w:p w:rsidR="000C1C20" w:rsidRPr="00236A5B" w:rsidRDefault="000C1C20"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指导</w:t>
            </w:r>
          </w:p>
          <w:p w:rsidR="000C1C20" w:rsidRPr="00236A5B" w:rsidRDefault="000C1C20"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学生</w:t>
            </w:r>
          </w:p>
          <w:p w:rsidR="000C1C20" w:rsidRPr="00236A5B" w:rsidRDefault="000C1C20"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创新</w:t>
            </w:r>
          </w:p>
          <w:p w:rsidR="000C1C20" w:rsidRPr="00236A5B" w:rsidRDefault="000C1C20"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创业</w:t>
            </w:r>
          </w:p>
          <w:p w:rsidR="000C1C20" w:rsidRPr="00236A5B" w:rsidRDefault="000C1C20"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实践</w:t>
            </w:r>
          </w:p>
          <w:p w:rsidR="000C1C20" w:rsidRPr="00236A5B" w:rsidRDefault="000C1C20"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情况</w:t>
            </w:r>
          </w:p>
        </w:tc>
        <w:tc>
          <w:tcPr>
            <w:tcW w:w="7750" w:type="dxa"/>
            <w:gridSpan w:val="7"/>
          </w:tcPr>
          <w:p w:rsidR="000C1C20" w:rsidRDefault="00C45A84" w:rsidP="00B41423">
            <w:pPr>
              <w:tabs>
                <w:tab w:val="left" w:pos="630"/>
              </w:tabs>
              <w:snapToGrid w:val="0"/>
              <w:spacing w:line="320" w:lineRule="exact"/>
              <w:ind w:firstLineChars="200" w:firstLine="480"/>
              <w:rPr>
                <w:rFonts w:ascii="仿宋_GB2312" w:eastAsia="仿宋_GB2312"/>
                <w:sz w:val="24"/>
              </w:rPr>
            </w:pPr>
            <w:r>
              <w:rPr>
                <w:rFonts w:ascii="仿宋_GB2312" w:eastAsia="仿宋_GB2312" w:hint="eastAsia"/>
                <w:sz w:val="24"/>
              </w:rPr>
              <w:t>2017年5月，戏文系共有24个项目参加</w:t>
            </w:r>
            <w:r w:rsidRPr="00C45A84">
              <w:rPr>
                <w:rFonts w:ascii="仿宋_GB2312" w:eastAsia="仿宋_GB2312" w:hint="eastAsia"/>
                <w:sz w:val="24"/>
              </w:rPr>
              <w:t>中国“互联网+”大学生创新创业大赛</w:t>
            </w:r>
            <w:r>
              <w:rPr>
                <w:rFonts w:ascii="仿宋_GB2312" w:eastAsia="仿宋_GB2312" w:hint="eastAsia"/>
                <w:sz w:val="24"/>
              </w:rPr>
              <w:t>。</w:t>
            </w:r>
          </w:p>
          <w:p w:rsidR="004C0375" w:rsidRDefault="001266C0" w:rsidP="00B41423">
            <w:pPr>
              <w:tabs>
                <w:tab w:val="left" w:pos="630"/>
              </w:tabs>
              <w:snapToGrid w:val="0"/>
              <w:spacing w:line="320" w:lineRule="exact"/>
              <w:ind w:firstLineChars="200" w:firstLine="480"/>
              <w:rPr>
                <w:rFonts w:ascii="仿宋_GB2312" w:eastAsia="仿宋_GB2312"/>
                <w:sz w:val="24"/>
              </w:rPr>
            </w:pPr>
            <w:r>
              <w:rPr>
                <w:rFonts w:ascii="仿宋_GB2312" w:eastAsia="仿宋_GB2312" w:hint="eastAsia"/>
                <w:sz w:val="24"/>
              </w:rPr>
              <w:t>2018年5月，戏文系共有40个项目参加</w:t>
            </w:r>
            <w:r w:rsidRPr="001266C0">
              <w:rPr>
                <w:rFonts w:ascii="仿宋_GB2312" w:eastAsia="仿宋_GB2312" w:hint="eastAsia"/>
                <w:sz w:val="24"/>
              </w:rPr>
              <w:t>大学生创新创业大赛</w:t>
            </w:r>
            <w:r>
              <w:rPr>
                <w:rFonts w:ascii="仿宋_GB2312" w:eastAsia="仿宋_GB2312" w:hint="eastAsia"/>
                <w:sz w:val="24"/>
              </w:rPr>
              <w:t>。</w:t>
            </w:r>
            <w:r w:rsidRPr="001266C0">
              <w:rPr>
                <w:rFonts w:ascii="仿宋_GB2312" w:eastAsia="仿宋_GB2312" w:hint="eastAsia"/>
                <w:sz w:val="24"/>
              </w:rPr>
              <w:t>有2个项目分别获得四川电影电视学院“创青春”杯创新创业大赛铜奖和优秀奖；从省级比赛来看，文学系2个项目分别获得“创青春”四川省大学生创新创业大赛银奖和铜奖。</w:t>
            </w:r>
          </w:p>
          <w:p w:rsidR="007F72E6" w:rsidRPr="007F72E6" w:rsidRDefault="007F72E6" w:rsidP="00B41423">
            <w:pPr>
              <w:tabs>
                <w:tab w:val="left" w:pos="630"/>
              </w:tabs>
              <w:snapToGrid w:val="0"/>
              <w:spacing w:line="320" w:lineRule="exact"/>
              <w:ind w:firstLineChars="200" w:firstLine="480"/>
              <w:rPr>
                <w:rFonts w:ascii="仿宋_GB2312" w:eastAsia="仿宋_GB2312"/>
                <w:sz w:val="24"/>
              </w:rPr>
            </w:pPr>
            <w:r>
              <w:rPr>
                <w:rFonts w:ascii="仿宋_GB2312" w:eastAsia="仿宋_GB2312" w:hint="eastAsia"/>
                <w:sz w:val="24"/>
              </w:rPr>
              <w:t>2019年9月，“建行杯”第五届四川省“互联网+”学生创新创业大赛，铜奖。</w:t>
            </w:r>
          </w:p>
        </w:tc>
      </w:tr>
      <w:tr w:rsidR="000C1C20" w:rsidRPr="00FF3391" w:rsidTr="00B41423">
        <w:trPr>
          <w:trHeight w:val="1890"/>
        </w:trPr>
        <w:tc>
          <w:tcPr>
            <w:tcW w:w="772" w:type="dxa"/>
            <w:vAlign w:val="center"/>
          </w:tcPr>
          <w:p w:rsidR="000C1C20" w:rsidRPr="00236A5B" w:rsidRDefault="000C1C20"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所获</w:t>
            </w:r>
          </w:p>
          <w:p w:rsidR="000C1C20" w:rsidRPr="00236A5B" w:rsidRDefault="000C1C20"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奖励</w:t>
            </w:r>
          </w:p>
          <w:p w:rsidR="000C1C20" w:rsidRPr="00236A5B" w:rsidRDefault="000C1C20"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表彰</w:t>
            </w:r>
          </w:p>
          <w:p w:rsidR="000C1C20" w:rsidRPr="00236A5B" w:rsidRDefault="000C1C20" w:rsidP="00B41423">
            <w:pPr>
              <w:tabs>
                <w:tab w:val="left" w:pos="630"/>
              </w:tabs>
              <w:snapToGrid w:val="0"/>
              <w:spacing w:line="320" w:lineRule="exact"/>
              <w:jc w:val="center"/>
              <w:rPr>
                <w:rFonts w:ascii="楷体" w:eastAsia="楷体" w:hAnsi="楷体"/>
                <w:sz w:val="24"/>
              </w:rPr>
            </w:pPr>
            <w:r w:rsidRPr="00236A5B">
              <w:rPr>
                <w:rFonts w:ascii="楷体" w:eastAsia="楷体" w:hAnsi="楷体" w:hint="eastAsia"/>
                <w:sz w:val="24"/>
              </w:rPr>
              <w:t>情况</w:t>
            </w:r>
          </w:p>
        </w:tc>
        <w:tc>
          <w:tcPr>
            <w:tcW w:w="7750" w:type="dxa"/>
            <w:gridSpan w:val="7"/>
            <w:vAlign w:val="center"/>
          </w:tcPr>
          <w:p w:rsidR="00763CAF" w:rsidRPr="00B41423" w:rsidRDefault="00941A77" w:rsidP="00B41423">
            <w:pPr>
              <w:tabs>
                <w:tab w:val="left" w:pos="630"/>
              </w:tabs>
              <w:snapToGrid w:val="0"/>
              <w:spacing w:line="320" w:lineRule="exact"/>
              <w:rPr>
                <w:rFonts w:ascii="仿宋_GB2312" w:eastAsia="仿宋_GB2312"/>
                <w:sz w:val="24"/>
              </w:rPr>
            </w:pPr>
            <w:r>
              <w:rPr>
                <w:rFonts w:ascii="仿宋_GB2312" w:eastAsia="仿宋_GB2312" w:hint="eastAsia"/>
                <w:sz w:val="24"/>
              </w:rPr>
              <w:t>四川电影电视学院</w:t>
            </w:r>
            <w:r w:rsidR="00763CAF">
              <w:rPr>
                <w:rFonts w:ascii="仿宋_GB2312" w:eastAsia="仿宋_GB2312" w:hint="eastAsia"/>
                <w:sz w:val="24"/>
              </w:rPr>
              <w:t xml:space="preserve"> </w:t>
            </w:r>
            <w:r w:rsidR="00763CAF" w:rsidRPr="00763CAF">
              <w:rPr>
                <w:rFonts w:ascii="仿宋_GB2312" w:eastAsia="仿宋_GB2312" w:hint="eastAsia"/>
                <w:sz w:val="24"/>
              </w:rPr>
              <w:t>媒体融合教学改革授课竞赛</w:t>
            </w:r>
            <w:r w:rsidR="00763CAF">
              <w:rPr>
                <w:rFonts w:ascii="仿宋_GB2312" w:eastAsia="仿宋_GB2312" w:hint="eastAsia"/>
                <w:sz w:val="24"/>
              </w:rPr>
              <w:t xml:space="preserve"> 优秀教师 2017年7月</w:t>
            </w:r>
          </w:p>
        </w:tc>
      </w:tr>
    </w:tbl>
    <w:p w:rsidR="00B41423" w:rsidRDefault="00B41423" w:rsidP="00FB64DF">
      <w:pPr>
        <w:tabs>
          <w:tab w:val="left" w:pos="630"/>
        </w:tabs>
        <w:snapToGrid w:val="0"/>
        <w:spacing w:line="360" w:lineRule="auto"/>
        <w:rPr>
          <w:rFonts w:ascii="黑体" w:eastAsia="黑体" w:hAnsi="黑体"/>
          <w:sz w:val="24"/>
        </w:rPr>
      </w:pPr>
    </w:p>
    <w:p w:rsidR="00FB64DF" w:rsidRPr="00AB5F0A" w:rsidRDefault="00FB64DF" w:rsidP="00FB64DF">
      <w:pPr>
        <w:tabs>
          <w:tab w:val="left" w:pos="630"/>
        </w:tabs>
        <w:snapToGrid w:val="0"/>
        <w:spacing w:line="360" w:lineRule="auto"/>
        <w:rPr>
          <w:rFonts w:ascii="黑体" w:eastAsia="黑体" w:hAnsi="黑体"/>
          <w:sz w:val="24"/>
        </w:rPr>
      </w:pPr>
      <w:r>
        <w:rPr>
          <w:rFonts w:ascii="黑体" w:eastAsia="黑体" w:hAnsi="黑体" w:hint="eastAsia"/>
          <w:sz w:val="24"/>
        </w:rPr>
        <w:lastRenderedPageBreak/>
        <w:t>二</w:t>
      </w:r>
      <w:r w:rsidRPr="00AB5F0A">
        <w:rPr>
          <w:rFonts w:ascii="黑体" w:eastAsia="黑体" w:hAnsi="黑体" w:hint="eastAsia"/>
          <w:sz w:val="24"/>
        </w:rPr>
        <w:t>、</w:t>
      </w:r>
      <w:r w:rsidR="006C027B">
        <w:rPr>
          <w:rFonts w:ascii="黑体" w:eastAsia="黑体" w:hAnsi="黑体" w:hint="eastAsia"/>
          <w:sz w:val="24"/>
        </w:rPr>
        <w:t>教师</w:t>
      </w:r>
      <w:r w:rsidRPr="00AB5F0A">
        <w:rPr>
          <w:rFonts w:ascii="黑体" w:eastAsia="黑体" w:hAnsi="黑体" w:hint="eastAsia"/>
          <w:sz w:val="24"/>
        </w:rPr>
        <w:t>队伍</w:t>
      </w:r>
      <w:r w:rsidR="006C027B">
        <w:rPr>
          <w:rFonts w:ascii="黑体" w:eastAsia="黑体" w:hAnsi="黑体" w:hint="eastAsia"/>
          <w:sz w:val="24"/>
        </w:rPr>
        <w:t>（专兼职教师情况）</w:t>
      </w:r>
    </w:p>
    <w:tbl>
      <w:tblPr>
        <w:tblStyle w:val="a6"/>
        <w:tblW w:w="8513" w:type="dxa"/>
        <w:tblLook w:val="04A0" w:firstRow="1" w:lastRow="0" w:firstColumn="1" w:lastColumn="0" w:noHBand="0" w:noVBand="1"/>
      </w:tblPr>
      <w:tblGrid>
        <w:gridCol w:w="1065"/>
        <w:gridCol w:w="1065"/>
        <w:gridCol w:w="813"/>
        <w:gridCol w:w="1308"/>
        <w:gridCol w:w="1065"/>
        <w:gridCol w:w="1065"/>
        <w:gridCol w:w="2132"/>
      </w:tblGrid>
      <w:tr w:rsidR="00FB64DF" w:rsidRPr="00F94438" w:rsidTr="0079286D">
        <w:tc>
          <w:tcPr>
            <w:tcW w:w="1065" w:type="dxa"/>
            <w:vMerge w:val="restart"/>
            <w:vAlign w:val="center"/>
          </w:tcPr>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人员构成（含课程负责人、主讲教师、辅导教师、实践指导教师及外聘教师等）</w:t>
            </w:r>
          </w:p>
        </w:tc>
        <w:tc>
          <w:tcPr>
            <w:tcW w:w="1065" w:type="dxa"/>
            <w:vAlign w:val="center"/>
          </w:tcPr>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姓名</w:t>
            </w:r>
          </w:p>
        </w:tc>
        <w:tc>
          <w:tcPr>
            <w:tcW w:w="813" w:type="dxa"/>
            <w:vAlign w:val="center"/>
          </w:tcPr>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性别</w:t>
            </w:r>
          </w:p>
        </w:tc>
        <w:tc>
          <w:tcPr>
            <w:tcW w:w="1308" w:type="dxa"/>
            <w:vAlign w:val="center"/>
          </w:tcPr>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出生年月</w:t>
            </w:r>
          </w:p>
        </w:tc>
        <w:tc>
          <w:tcPr>
            <w:tcW w:w="1065" w:type="dxa"/>
            <w:vAlign w:val="center"/>
          </w:tcPr>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职称</w:t>
            </w:r>
          </w:p>
        </w:tc>
        <w:tc>
          <w:tcPr>
            <w:tcW w:w="1065" w:type="dxa"/>
            <w:vAlign w:val="center"/>
          </w:tcPr>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学科</w:t>
            </w:r>
          </w:p>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专业</w:t>
            </w:r>
          </w:p>
        </w:tc>
        <w:tc>
          <w:tcPr>
            <w:tcW w:w="2132" w:type="dxa"/>
            <w:vAlign w:val="center"/>
          </w:tcPr>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在课程教学中</w:t>
            </w:r>
          </w:p>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承担的工作</w:t>
            </w:r>
          </w:p>
        </w:tc>
      </w:tr>
      <w:tr w:rsidR="00FB64DF" w:rsidRPr="00F94438" w:rsidTr="0079286D">
        <w:tc>
          <w:tcPr>
            <w:tcW w:w="1065" w:type="dxa"/>
            <w:vMerge/>
            <w:vAlign w:val="center"/>
          </w:tcPr>
          <w:p w:rsidR="00FB64DF" w:rsidRPr="00F94438" w:rsidRDefault="00FB64DF" w:rsidP="0079286D">
            <w:pPr>
              <w:tabs>
                <w:tab w:val="left" w:pos="630"/>
              </w:tabs>
              <w:snapToGrid w:val="0"/>
              <w:spacing w:line="360" w:lineRule="auto"/>
              <w:jc w:val="center"/>
              <w:rPr>
                <w:rFonts w:ascii="仿宋_GB2312" w:eastAsia="仿宋_GB2312"/>
                <w:sz w:val="24"/>
              </w:rPr>
            </w:pPr>
          </w:p>
        </w:tc>
        <w:tc>
          <w:tcPr>
            <w:tcW w:w="1065" w:type="dxa"/>
            <w:vAlign w:val="center"/>
          </w:tcPr>
          <w:p w:rsidR="00FB64DF" w:rsidRPr="00F94438" w:rsidRDefault="00A735A2"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蒋诗洁</w:t>
            </w:r>
          </w:p>
        </w:tc>
        <w:tc>
          <w:tcPr>
            <w:tcW w:w="813" w:type="dxa"/>
            <w:vAlign w:val="center"/>
          </w:tcPr>
          <w:p w:rsidR="00FB64DF" w:rsidRPr="00F94438" w:rsidRDefault="00A735A2"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女</w:t>
            </w:r>
          </w:p>
        </w:tc>
        <w:tc>
          <w:tcPr>
            <w:tcW w:w="1308" w:type="dxa"/>
            <w:vAlign w:val="center"/>
          </w:tcPr>
          <w:p w:rsidR="00FB64DF" w:rsidRPr="00F94438" w:rsidRDefault="00A735A2"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1983.02</w:t>
            </w:r>
          </w:p>
        </w:tc>
        <w:tc>
          <w:tcPr>
            <w:tcW w:w="1065" w:type="dxa"/>
            <w:vAlign w:val="center"/>
          </w:tcPr>
          <w:p w:rsidR="00FB64DF" w:rsidRPr="00F94438" w:rsidRDefault="00A735A2"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讲师</w:t>
            </w:r>
          </w:p>
        </w:tc>
        <w:tc>
          <w:tcPr>
            <w:tcW w:w="1065" w:type="dxa"/>
            <w:vAlign w:val="center"/>
          </w:tcPr>
          <w:p w:rsidR="00A735A2" w:rsidRDefault="00A735A2"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广电</w:t>
            </w:r>
          </w:p>
          <w:p w:rsidR="00FB64DF" w:rsidRPr="00F94438" w:rsidRDefault="00A735A2"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艺术</w:t>
            </w:r>
          </w:p>
        </w:tc>
        <w:tc>
          <w:tcPr>
            <w:tcW w:w="2132" w:type="dxa"/>
            <w:vAlign w:val="center"/>
          </w:tcPr>
          <w:p w:rsidR="00FB64DF" w:rsidRPr="00F94438" w:rsidRDefault="00A735A2"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授课/实践指导</w:t>
            </w:r>
          </w:p>
        </w:tc>
      </w:tr>
      <w:tr w:rsidR="007F72E6" w:rsidRPr="00F94438" w:rsidTr="0079286D">
        <w:tc>
          <w:tcPr>
            <w:tcW w:w="1065" w:type="dxa"/>
            <w:vMerge/>
            <w:vAlign w:val="center"/>
          </w:tcPr>
          <w:p w:rsidR="007F72E6" w:rsidRPr="00F94438" w:rsidRDefault="007F72E6" w:rsidP="0079286D">
            <w:pPr>
              <w:tabs>
                <w:tab w:val="left" w:pos="630"/>
              </w:tabs>
              <w:snapToGrid w:val="0"/>
              <w:spacing w:line="360" w:lineRule="auto"/>
              <w:jc w:val="center"/>
              <w:rPr>
                <w:rFonts w:ascii="仿宋_GB2312" w:eastAsia="仿宋_GB2312"/>
                <w:sz w:val="24"/>
              </w:rPr>
            </w:pPr>
          </w:p>
        </w:tc>
        <w:tc>
          <w:tcPr>
            <w:tcW w:w="1065" w:type="dxa"/>
            <w:vAlign w:val="center"/>
          </w:tcPr>
          <w:p w:rsidR="007F72E6" w:rsidRPr="00F94438" w:rsidRDefault="007A4D34" w:rsidP="007F72E6">
            <w:pPr>
              <w:tabs>
                <w:tab w:val="left" w:pos="630"/>
              </w:tabs>
              <w:snapToGrid w:val="0"/>
              <w:spacing w:line="360" w:lineRule="auto"/>
              <w:jc w:val="center"/>
              <w:rPr>
                <w:rFonts w:ascii="仿宋_GB2312" w:eastAsia="仿宋_GB2312"/>
                <w:sz w:val="24"/>
              </w:rPr>
            </w:pPr>
            <w:r>
              <w:rPr>
                <w:rFonts w:ascii="仿宋_GB2312" w:eastAsia="仿宋_GB2312" w:hint="eastAsia"/>
                <w:sz w:val="24"/>
              </w:rPr>
              <w:t>郭怡然</w:t>
            </w:r>
          </w:p>
        </w:tc>
        <w:tc>
          <w:tcPr>
            <w:tcW w:w="813" w:type="dxa"/>
            <w:vAlign w:val="center"/>
          </w:tcPr>
          <w:p w:rsidR="007F72E6" w:rsidRPr="00F94438" w:rsidRDefault="007A4D34" w:rsidP="007F72E6">
            <w:pPr>
              <w:tabs>
                <w:tab w:val="left" w:pos="630"/>
              </w:tabs>
              <w:snapToGrid w:val="0"/>
              <w:spacing w:line="360" w:lineRule="auto"/>
              <w:jc w:val="center"/>
              <w:rPr>
                <w:rFonts w:ascii="仿宋_GB2312" w:eastAsia="仿宋_GB2312"/>
                <w:sz w:val="24"/>
              </w:rPr>
            </w:pPr>
            <w:r>
              <w:rPr>
                <w:rFonts w:ascii="仿宋_GB2312" w:eastAsia="仿宋_GB2312" w:hint="eastAsia"/>
                <w:sz w:val="24"/>
              </w:rPr>
              <w:t>女</w:t>
            </w:r>
          </w:p>
        </w:tc>
        <w:tc>
          <w:tcPr>
            <w:tcW w:w="1308" w:type="dxa"/>
            <w:vAlign w:val="center"/>
          </w:tcPr>
          <w:p w:rsidR="007F72E6" w:rsidRPr="00F94438" w:rsidRDefault="007A4D34" w:rsidP="007F72E6">
            <w:pPr>
              <w:tabs>
                <w:tab w:val="left" w:pos="630"/>
              </w:tabs>
              <w:snapToGrid w:val="0"/>
              <w:spacing w:line="360" w:lineRule="auto"/>
              <w:jc w:val="center"/>
              <w:rPr>
                <w:rFonts w:ascii="仿宋_GB2312" w:eastAsia="仿宋_GB2312"/>
                <w:sz w:val="24"/>
              </w:rPr>
            </w:pPr>
            <w:r>
              <w:rPr>
                <w:rFonts w:ascii="仿宋_GB2312" w:eastAsia="仿宋_GB2312" w:hint="eastAsia"/>
                <w:sz w:val="24"/>
              </w:rPr>
              <w:t>1983.07</w:t>
            </w:r>
          </w:p>
        </w:tc>
        <w:tc>
          <w:tcPr>
            <w:tcW w:w="1065" w:type="dxa"/>
            <w:vAlign w:val="center"/>
          </w:tcPr>
          <w:p w:rsidR="007F72E6" w:rsidRPr="00F94438" w:rsidRDefault="007A4D34" w:rsidP="007F72E6">
            <w:pPr>
              <w:tabs>
                <w:tab w:val="left" w:pos="630"/>
              </w:tabs>
              <w:snapToGrid w:val="0"/>
              <w:spacing w:line="360" w:lineRule="auto"/>
              <w:jc w:val="center"/>
              <w:rPr>
                <w:rFonts w:ascii="仿宋_GB2312" w:eastAsia="仿宋_GB2312"/>
                <w:sz w:val="24"/>
              </w:rPr>
            </w:pPr>
            <w:r>
              <w:rPr>
                <w:rFonts w:ascii="仿宋_GB2312" w:eastAsia="仿宋_GB2312" w:hint="eastAsia"/>
                <w:sz w:val="24"/>
              </w:rPr>
              <w:t>讲师</w:t>
            </w:r>
          </w:p>
        </w:tc>
        <w:tc>
          <w:tcPr>
            <w:tcW w:w="1065" w:type="dxa"/>
            <w:vAlign w:val="center"/>
          </w:tcPr>
          <w:p w:rsidR="007A4D34" w:rsidRDefault="007A4D34" w:rsidP="007F72E6">
            <w:pPr>
              <w:tabs>
                <w:tab w:val="left" w:pos="630"/>
              </w:tabs>
              <w:snapToGrid w:val="0"/>
              <w:spacing w:line="360" w:lineRule="auto"/>
              <w:jc w:val="center"/>
              <w:rPr>
                <w:rFonts w:ascii="仿宋_GB2312" w:eastAsia="仿宋_GB2312"/>
                <w:sz w:val="24"/>
              </w:rPr>
            </w:pPr>
            <w:r>
              <w:rPr>
                <w:rFonts w:ascii="仿宋_GB2312" w:eastAsia="仿宋_GB2312" w:hint="eastAsia"/>
                <w:sz w:val="24"/>
              </w:rPr>
              <w:t>广电</w:t>
            </w:r>
          </w:p>
          <w:p w:rsidR="007F72E6" w:rsidRPr="00F94438" w:rsidRDefault="007A4D34" w:rsidP="007F72E6">
            <w:pPr>
              <w:tabs>
                <w:tab w:val="left" w:pos="630"/>
              </w:tabs>
              <w:snapToGrid w:val="0"/>
              <w:spacing w:line="360" w:lineRule="auto"/>
              <w:jc w:val="center"/>
              <w:rPr>
                <w:rFonts w:ascii="仿宋_GB2312" w:eastAsia="仿宋_GB2312"/>
                <w:sz w:val="24"/>
              </w:rPr>
            </w:pPr>
            <w:r>
              <w:rPr>
                <w:rFonts w:ascii="仿宋_GB2312" w:eastAsia="仿宋_GB2312" w:hint="eastAsia"/>
                <w:sz w:val="24"/>
              </w:rPr>
              <w:t>编导</w:t>
            </w:r>
          </w:p>
        </w:tc>
        <w:tc>
          <w:tcPr>
            <w:tcW w:w="2132" w:type="dxa"/>
            <w:vAlign w:val="center"/>
          </w:tcPr>
          <w:p w:rsidR="007F72E6" w:rsidRPr="00F94438" w:rsidRDefault="007A4D34" w:rsidP="007F72E6">
            <w:pPr>
              <w:tabs>
                <w:tab w:val="left" w:pos="630"/>
              </w:tabs>
              <w:snapToGrid w:val="0"/>
              <w:spacing w:line="360" w:lineRule="auto"/>
              <w:jc w:val="center"/>
              <w:rPr>
                <w:rFonts w:ascii="仿宋_GB2312" w:eastAsia="仿宋_GB2312"/>
                <w:sz w:val="24"/>
              </w:rPr>
            </w:pPr>
            <w:r>
              <w:rPr>
                <w:rFonts w:ascii="仿宋_GB2312" w:eastAsia="仿宋_GB2312" w:hint="eastAsia"/>
                <w:sz w:val="24"/>
              </w:rPr>
              <w:t>实训辅导</w:t>
            </w:r>
          </w:p>
        </w:tc>
      </w:tr>
      <w:tr w:rsidR="007A4D34" w:rsidRPr="00F94438" w:rsidTr="00B41423">
        <w:trPr>
          <w:trHeight w:val="816"/>
        </w:trPr>
        <w:tc>
          <w:tcPr>
            <w:tcW w:w="1065" w:type="dxa"/>
            <w:vMerge/>
            <w:vAlign w:val="center"/>
          </w:tcPr>
          <w:p w:rsidR="007A4D34" w:rsidRPr="00F94438" w:rsidRDefault="007A4D34" w:rsidP="0079286D">
            <w:pPr>
              <w:tabs>
                <w:tab w:val="left" w:pos="630"/>
              </w:tabs>
              <w:snapToGrid w:val="0"/>
              <w:spacing w:line="360" w:lineRule="auto"/>
              <w:jc w:val="center"/>
              <w:rPr>
                <w:rFonts w:ascii="仿宋_GB2312" w:eastAsia="仿宋_GB2312"/>
                <w:sz w:val="24"/>
              </w:rPr>
            </w:pPr>
          </w:p>
        </w:tc>
        <w:tc>
          <w:tcPr>
            <w:tcW w:w="1065" w:type="dxa"/>
            <w:vAlign w:val="center"/>
          </w:tcPr>
          <w:p w:rsidR="007A4D34" w:rsidRPr="00F94438" w:rsidRDefault="007A4D34" w:rsidP="00B41423">
            <w:pPr>
              <w:tabs>
                <w:tab w:val="left" w:pos="630"/>
              </w:tabs>
              <w:snapToGrid w:val="0"/>
              <w:spacing w:line="360" w:lineRule="auto"/>
              <w:jc w:val="center"/>
              <w:rPr>
                <w:rFonts w:ascii="仿宋_GB2312" w:eastAsia="仿宋_GB2312"/>
                <w:sz w:val="24"/>
              </w:rPr>
            </w:pPr>
            <w:r>
              <w:rPr>
                <w:rFonts w:ascii="仿宋_GB2312" w:eastAsia="仿宋_GB2312" w:hint="eastAsia"/>
                <w:sz w:val="24"/>
              </w:rPr>
              <w:t>彭霈</w:t>
            </w:r>
          </w:p>
        </w:tc>
        <w:tc>
          <w:tcPr>
            <w:tcW w:w="813" w:type="dxa"/>
            <w:vAlign w:val="center"/>
          </w:tcPr>
          <w:p w:rsidR="007A4D34" w:rsidRPr="00F94438" w:rsidRDefault="007A4D34" w:rsidP="00B41423">
            <w:pPr>
              <w:tabs>
                <w:tab w:val="left" w:pos="630"/>
              </w:tabs>
              <w:snapToGrid w:val="0"/>
              <w:spacing w:line="360" w:lineRule="auto"/>
              <w:jc w:val="center"/>
              <w:rPr>
                <w:rFonts w:ascii="仿宋_GB2312" w:eastAsia="仿宋_GB2312"/>
                <w:sz w:val="24"/>
              </w:rPr>
            </w:pPr>
            <w:r>
              <w:rPr>
                <w:rFonts w:ascii="仿宋_GB2312" w:eastAsia="仿宋_GB2312" w:hint="eastAsia"/>
                <w:sz w:val="24"/>
              </w:rPr>
              <w:t>女</w:t>
            </w:r>
          </w:p>
        </w:tc>
        <w:tc>
          <w:tcPr>
            <w:tcW w:w="1308" w:type="dxa"/>
            <w:vAlign w:val="center"/>
          </w:tcPr>
          <w:p w:rsidR="007A4D34" w:rsidRPr="00F94438" w:rsidRDefault="007A4D34" w:rsidP="00B41423">
            <w:pPr>
              <w:tabs>
                <w:tab w:val="left" w:pos="630"/>
              </w:tabs>
              <w:snapToGrid w:val="0"/>
              <w:spacing w:line="360" w:lineRule="auto"/>
              <w:jc w:val="center"/>
              <w:rPr>
                <w:rFonts w:ascii="仿宋_GB2312" w:eastAsia="仿宋_GB2312"/>
                <w:sz w:val="24"/>
              </w:rPr>
            </w:pPr>
            <w:r>
              <w:rPr>
                <w:rFonts w:ascii="仿宋_GB2312" w:eastAsia="仿宋_GB2312" w:hint="eastAsia"/>
                <w:sz w:val="24"/>
              </w:rPr>
              <w:t>1988.08</w:t>
            </w:r>
          </w:p>
        </w:tc>
        <w:tc>
          <w:tcPr>
            <w:tcW w:w="1065" w:type="dxa"/>
            <w:vAlign w:val="center"/>
          </w:tcPr>
          <w:p w:rsidR="007A4D34" w:rsidRPr="00F94438" w:rsidRDefault="007A4D34" w:rsidP="00B41423">
            <w:pPr>
              <w:tabs>
                <w:tab w:val="left" w:pos="630"/>
              </w:tabs>
              <w:snapToGrid w:val="0"/>
              <w:spacing w:line="360" w:lineRule="auto"/>
              <w:jc w:val="center"/>
              <w:rPr>
                <w:rFonts w:ascii="仿宋_GB2312" w:eastAsia="仿宋_GB2312"/>
                <w:sz w:val="24"/>
              </w:rPr>
            </w:pPr>
            <w:r>
              <w:rPr>
                <w:rFonts w:ascii="仿宋_GB2312" w:eastAsia="仿宋_GB2312" w:hint="eastAsia"/>
                <w:sz w:val="24"/>
              </w:rPr>
              <w:t>讲师</w:t>
            </w:r>
          </w:p>
        </w:tc>
        <w:tc>
          <w:tcPr>
            <w:tcW w:w="1065" w:type="dxa"/>
            <w:vAlign w:val="center"/>
          </w:tcPr>
          <w:p w:rsidR="007A4D34" w:rsidRPr="00F94438" w:rsidRDefault="007A4D34" w:rsidP="00B41423">
            <w:pPr>
              <w:tabs>
                <w:tab w:val="left" w:pos="630"/>
              </w:tabs>
              <w:snapToGrid w:val="0"/>
              <w:spacing w:line="360" w:lineRule="auto"/>
              <w:jc w:val="center"/>
              <w:rPr>
                <w:rFonts w:ascii="仿宋_GB2312" w:eastAsia="仿宋_GB2312"/>
                <w:sz w:val="24"/>
              </w:rPr>
            </w:pPr>
            <w:r>
              <w:rPr>
                <w:rFonts w:ascii="仿宋_GB2312" w:eastAsia="仿宋_GB2312" w:hint="eastAsia"/>
                <w:sz w:val="24"/>
              </w:rPr>
              <w:t>新闻学</w:t>
            </w:r>
          </w:p>
        </w:tc>
        <w:tc>
          <w:tcPr>
            <w:tcW w:w="2132" w:type="dxa"/>
            <w:vAlign w:val="center"/>
          </w:tcPr>
          <w:p w:rsidR="007A4D34" w:rsidRPr="00F94438" w:rsidRDefault="007A4D34" w:rsidP="00B41423">
            <w:pPr>
              <w:tabs>
                <w:tab w:val="left" w:pos="630"/>
              </w:tabs>
              <w:snapToGrid w:val="0"/>
              <w:spacing w:line="360" w:lineRule="auto"/>
              <w:jc w:val="center"/>
              <w:rPr>
                <w:rFonts w:ascii="仿宋_GB2312" w:eastAsia="仿宋_GB2312"/>
                <w:sz w:val="24"/>
              </w:rPr>
            </w:pPr>
            <w:r>
              <w:rPr>
                <w:rFonts w:ascii="仿宋_GB2312" w:eastAsia="仿宋_GB2312" w:hint="eastAsia"/>
                <w:sz w:val="24"/>
              </w:rPr>
              <w:t>实训辅导</w:t>
            </w:r>
          </w:p>
        </w:tc>
      </w:tr>
      <w:tr w:rsidR="00FB64DF" w:rsidRPr="00F94438" w:rsidTr="0079286D">
        <w:tc>
          <w:tcPr>
            <w:tcW w:w="1065" w:type="dxa"/>
            <w:vMerge/>
            <w:vAlign w:val="center"/>
          </w:tcPr>
          <w:p w:rsidR="00FB64DF" w:rsidRPr="00F94438" w:rsidRDefault="00FB64DF" w:rsidP="0079286D">
            <w:pPr>
              <w:tabs>
                <w:tab w:val="left" w:pos="630"/>
              </w:tabs>
              <w:snapToGrid w:val="0"/>
              <w:spacing w:line="360" w:lineRule="auto"/>
              <w:jc w:val="center"/>
              <w:rPr>
                <w:rFonts w:ascii="仿宋_GB2312" w:eastAsia="仿宋_GB2312"/>
                <w:sz w:val="24"/>
              </w:rPr>
            </w:pPr>
          </w:p>
        </w:tc>
        <w:tc>
          <w:tcPr>
            <w:tcW w:w="1065" w:type="dxa"/>
            <w:vAlign w:val="center"/>
          </w:tcPr>
          <w:p w:rsidR="00FB64DF" w:rsidRPr="00F94438" w:rsidRDefault="00FB64DF" w:rsidP="0079286D">
            <w:pPr>
              <w:tabs>
                <w:tab w:val="left" w:pos="630"/>
              </w:tabs>
              <w:snapToGrid w:val="0"/>
              <w:spacing w:line="360" w:lineRule="auto"/>
              <w:jc w:val="center"/>
              <w:rPr>
                <w:rFonts w:ascii="仿宋_GB2312" w:eastAsia="仿宋_GB2312"/>
                <w:sz w:val="24"/>
              </w:rPr>
            </w:pPr>
          </w:p>
        </w:tc>
        <w:tc>
          <w:tcPr>
            <w:tcW w:w="813" w:type="dxa"/>
            <w:vAlign w:val="center"/>
          </w:tcPr>
          <w:p w:rsidR="00FB64DF" w:rsidRPr="00F94438" w:rsidRDefault="00FB64DF" w:rsidP="0079286D">
            <w:pPr>
              <w:tabs>
                <w:tab w:val="left" w:pos="630"/>
              </w:tabs>
              <w:snapToGrid w:val="0"/>
              <w:spacing w:line="360" w:lineRule="auto"/>
              <w:jc w:val="center"/>
              <w:rPr>
                <w:rFonts w:ascii="仿宋_GB2312" w:eastAsia="仿宋_GB2312"/>
                <w:sz w:val="24"/>
              </w:rPr>
            </w:pPr>
          </w:p>
        </w:tc>
        <w:tc>
          <w:tcPr>
            <w:tcW w:w="1308" w:type="dxa"/>
            <w:vAlign w:val="center"/>
          </w:tcPr>
          <w:p w:rsidR="00FB64DF" w:rsidRPr="00F94438" w:rsidRDefault="00FB64DF" w:rsidP="0079286D">
            <w:pPr>
              <w:tabs>
                <w:tab w:val="left" w:pos="630"/>
              </w:tabs>
              <w:snapToGrid w:val="0"/>
              <w:spacing w:line="360" w:lineRule="auto"/>
              <w:jc w:val="center"/>
              <w:rPr>
                <w:rFonts w:ascii="仿宋_GB2312" w:eastAsia="仿宋_GB2312"/>
                <w:sz w:val="24"/>
              </w:rPr>
            </w:pPr>
          </w:p>
        </w:tc>
        <w:tc>
          <w:tcPr>
            <w:tcW w:w="1065" w:type="dxa"/>
            <w:vAlign w:val="center"/>
          </w:tcPr>
          <w:p w:rsidR="00FB64DF" w:rsidRPr="00F94438" w:rsidRDefault="00FB64DF" w:rsidP="0079286D">
            <w:pPr>
              <w:tabs>
                <w:tab w:val="left" w:pos="630"/>
              </w:tabs>
              <w:snapToGrid w:val="0"/>
              <w:spacing w:line="360" w:lineRule="auto"/>
              <w:jc w:val="center"/>
              <w:rPr>
                <w:rFonts w:ascii="仿宋_GB2312" w:eastAsia="仿宋_GB2312"/>
                <w:sz w:val="24"/>
              </w:rPr>
            </w:pPr>
          </w:p>
        </w:tc>
        <w:tc>
          <w:tcPr>
            <w:tcW w:w="1065" w:type="dxa"/>
            <w:vAlign w:val="center"/>
          </w:tcPr>
          <w:p w:rsidR="00FB64DF" w:rsidRPr="00F94438" w:rsidRDefault="00FB64DF" w:rsidP="0079286D">
            <w:pPr>
              <w:tabs>
                <w:tab w:val="left" w:pos="630"/>
              </w:tabs>
              <w:snapToGrid w:val="0"/>
              <w:spacing w:line="360" w:lineRule="auto"/>
              <w:jc w:val="center"/>
              <w:rPr>
                <w:rFonts w:ascii="仿宋_GB2312" w:eastAsia="仿宋_GB2312"/>
                <w:sz w:val="24"/>
              </w:rPr>
            </w:pPr>
          </w:p>
        </w:tc>
        <w:tc>
          <w:tcPr>
            <w:tcW w:w="2132" w:type="dxa"/>
            <w:vAlign w:val="center"/>
          </w:tcPr>
          <w:p w:rsidR="00FB64DF" w:rsidRPr="00F94438" w:rsidRDefault="00FB64DF" w:rsidP="0079286D">
            <w:pPr>
              <w:tabs>
                <w:tab w:val="left" w:pos="630"/>
              </w:tabs>
              <w:snapToGrid w:val="0"/>
              <w:spacing w:line="360" w:lineRule="auto"/>
              <w:jc w:val="center"/>
              <w:rPr>
                <w:rFonts w:ascii="仿宋_GB2312" w:eastAsia="仿宋_GB2312"/>
                <w:sz w:val="24"/>
              </w:rPr>
            </w:pPr>
          </w:p>
        </w:tc>
      </w:tr>
    </w:tbl>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EF732D" w:rsidRDefault="00EF732D" w:rsidP="00FB64DF">
      <w:pPr>
        <w:tabs>
          <w:tab w:val="left" w:pos="630"/>
        </w:tabs>
        <w:snapToGrid w:val="0"/>
        <w:spacing w:line="360" w:lineRule="auto"/>
        <w:rPr>
          <w:rFonts w:ascii="黑体" w:eastAsia="黑体" w:hAnsi="黑体"/>
          <w:sz w:val="24"/>
        </w:rPr>
      </w:pPr>
    </w:p>
    <w:p w:rsidR="006C027B" w:rsidRDefault="00FB64DF" w:rsidP="00FB64DF">
      <w:pPr>
        <w:tabs>
          <w:tab w:val="left" w:pos="630"/>
        </w:tabs>
        <w:snapToGrid w:val="0"/>
        <w:spacing w:line="360" w:lineRule="auto"/>
        <w:rPr>
          <w:rFonts w:ascii="黑体" w:eastAsia="黑体" w:hAnsi="黑体"/>
          <w:sz w:val="24"/>
        </w:rPr>
      </w:pPr>
      <w:r>
        <w:rPr>
          <w:rFonts w:ascii="黑体" w:eastAsia="黑体" w:hAnsi="黑体" w:hint="eastAsia"/>
          <w:sz w:val="24"/>
        </w:rPr>
        <w:lastRenderedPageBreak/>
        <w:t>三</w:t>
      </w:r>
      <w:r w:rsidRPr="00AB5F0A">
        <w:rPr>
          <w:rFonts w:ascii="黑体" w:eastAsia="黑体" w:hAnsi="黑体" w:hint="eastAsia"/>
          <w:sz w:val="24"/>
        </w:rPr>
        <w:t>、</w:t>
      </w:r>
      <w:r w:rsidR="006C027B">
        <w:rPr>
          <w:rFonts w:ascii="黑体" w:eastAsia="黑体" w:hAnsi="黑体" w:hint="eastAsia"/>
          <w:sz w:val="24"/>
        </w:rPr>
        <w:t>近2</w:t>
      </w:r>
      <w:r w:rsidR="00BD7AC0">
        <w:rPr>
          <w:rFonts w:ascii="黑体" w:eastAsia="黑体" w:hAnsi="黑体" w:hint="eastAsia"/>
          <w:sz w:val="24"/>
        </w:rPr>
        <w:t>年专</w:t>
      </w:r>
      <w:r w:rsidR="006C027B">
        <w:rPr>
          <w:rFonts w:ascii="黑体" w:eastAsia="黑体" w:hAnsi="黑体" w:hint="eastAsia"/>
          <w:sz w:val="24"/>
        </w:rPr>
        <w:t>职</w:t>
      </w:r>
      <w:r w:rsidRPr="00AB5F0A">
        <w:rPr>
          <w:rFonts w:ascii="黑体" w:eastAsia="黑体" w:hAnsi="黑体" w:hint="eastAsia"/>
          <w:sz w:val="24"/>
        </w:rPr>
        <w:t>教师</w:t>
      </w:r>
      <w:r w:rsidR="006C027B">
        <w:rPr>
          <w:rFonts w:ascii="黑体" w:eastAsia="黑体" w:hAnsi="黑体" w:hint="eastAsia"/>
          <w:sz w:val="24"/>
        </w:rPr>
        <w:t>培训实践</w:t>
      </w:r>
      <w:r w:rsidRPr="00AB5F0A">
        <w:rPr>
          <w:rFonts w:ascii="黑体" w:eastAsia="黑体" w:hAnsi="黑体" w:hint="eastAsia"/>
          <w:sz w:val="24"/>
        </w:rPr>
        <w:t>情况</w:t>
      </w:r>
    </w:p>
    <w:p w:rsidR="00FB64DF" w:rsidRPr="00AB5F0A" w:rsidRDefault="00FB64DF" w:rsidP="006C027B">
      <w:pPr>
        <w:tabs>
          <w:tab w:val="left" w:pos="630"/>
        </w:tabs>
        <w:snapToGrid w:val="0"/>
        <w:spacing w:line="360" w:lineRule="auto"/>
        <w:ind w:firstLineChars="200" w:firstLine="480"/>
        <w:rPr>
          <w:rFonts w:ascii="黑体" w:eastAsia="黑体" w:hAnsi="黑体"/>
          <w:sz w:val="24"/>
        </w:rPr>
      </w:pPr>
      <w:r>
        <w:rPr>
          <w:rFonts w:ascii="黑体" w:eastAsia="黑体" w:hAnsi="黑体" w:hint="eastAsia"/>
          <w:sz w:val="24"/>
        </w:rPr>
        <w:t>（序号：</w:t>
      </w:r>
      <w:r w:rsidR="00D57CA4">
        <w:rPr>
          <w:rFonts w:ascii="黑体" w:eastAsia="黑体" w:hAnsi="黑体" w:hint="eastAsia"/>
          <w:sz w:val="24"/>
        </w:rPr>
        <w:t>1</w:t>
      </w:r>
      <w:r w:rsidRPr="00AB5F0A">
        <w:rPr>
          <w:rFonts w:ascii="黑体" w:eastAsia="黑体" w:hAnsi="黑体" w:hint="eastAsia"/>
          <w:sz w:val="24"/>
        </w:rPr>
        <w:t>）</w:t>
      </w:r>
    </w:p>
    <w:tbl>
      <w:tblPr>
        <w:tblStyle w:val="a6"/>
        <w:tblW w:w="0" w:type="auto"/>
        <w:tblLook w:val="04A0" w:firstRow="1" w:lastRow="0" w:firstColumn="1" w:lastColumn="0" w:noHBand="0" w:noVBand="1"/>
      </w:tblPr>
      <w:tblGrid>
        <w:gridCol w:w="902"/>
        <w:gridCol w:w="1182"/>
        <w:gridCol w:w="1306"/>
        <w:gridCol w:w="1130"/>
        <w:gridCol w:w="1186"/>
        <w:gridCol w:w="1131"/>
        <w:gridCol w:w="1685"/>
      </w:tblGrid>
      <w:tr w:rsidR="00FB64DF" w:rsidRPr="00FF3391" w:rsidTr="00831E7E">
        <w:tc>
          <w:tcPr>
            <w:tcW w:w="902" w:type="dxa"/>
            <w:vMerge w:val="restart"/>
            <w:vAlign w:val="center"/>
          </w:tcPr>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基本</w:t>
            </w:r>
          </w:p>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信息</w:t>
            </w:r>
          </w:p>
        </w:tc>
        <w:tc>
          <w:tcPr>
            <w:tcW w:w="1182" w:type="dxa"/>
            <w:vAlign w:val="center"/>
          </w:tcPr>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姓名</w:t>
            </w:r>
          </w:p>
        </w:tc>
        <w:tc>
          <w:tcPr>
            <w:tcW w:w="1306" w:type="dxa"/>
            <w:vAlign w:val="center"/>
          </w:tcPr>
          <w:p w:rsidR="00FB64DF" w:rsidRPr="00FF3391" w:rsidRDefault="00A735A2"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蒋诗洁</w:t>
            </w:r>
          </w:p>
        </w:tc>
        <w:tc>
          <w:tcPr>
            <w:tcW w:w="1130" w:type="dxa"/>
            <w:vAlign w:val="center"/>
          </w:tcPr>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性别</w:t>
            </w:r>
          </w:p>
        </w:tc>
        <w:tc>
          <w:tcPr>
            <w:tcW w:w="1186" w:type="dxa"/>
            <w:vAlign w:val="center"/>
          </w:tcPr>
          <w:p w:rsidR="00FB64DF" w:rsidRPr="00FF3391" w:rsidRDefault="00CA0D6A"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女</w:t>
            </w:r>
          </w:p>
        </w:tc>
        <w:tc>
          <w:tcPr>
            <w:tcW w:w="1131" w:type="dxa"/>
            <w:vAlign w:val="center"/>
          </w:tcPr>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出生年月</w:t>
            </w:r>
          </w:p>
        </w:tc>
        <w:tc>
          <w:tcPr>
            <w:tcW w:w="1685" w:type="dxa"/>
            <w:vAlign w:val="center"/>
          </w:tcPr>
          <w:p w:rsidR="00FB64DF" w:rsidRPr="00FF3391" w:rsidRDefault="00CA0D6A"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1983.02</w:t>
            </w:r>
          </w:p>
        </w:tc>
      </w:tr>
      <w:tr w:rsidR="00FB64DF" w:rsidRPr="00FF3391" w:rsidTr="00831E7E">
        <w:tc>
          <w:tcPr>
            <w:tcW w:w="902" w:type="dxa"/>
            <w:vMerge/>
            <w:vAlign w:val="center"/>
          </w:tcPr>
          <w:p w:rsidR="00FB64DF" w:rsidRPr="0020579F" w:rsidRDefault="00FB64DF" w:rsidP="0079286D">
            <w:pPr>
              <w:tabs>
                <w:tab w:val="left" w:pos="630"/>
              </w:tabs>
              <w:snapToGrid w:val="0"/>
              <w:spacing w:line="360" w:lineRule="auto"/>
              <w:jc w:val="center"/>
              <w:rPr>
                <w:rFonts w:ascii="楷体" w:eastAsia="楷体" w:hAnsi="楷体"/>
                <w:sz w:val="24"/>
              </w:rPr>
            </w:pPr>
          </w:p>
        </w:tc>
        <w:tc>
          <w:tcPr>
            <w:tcW w:w="1182" w:type="dxa"/>
            <w:vAlign w:val="center"/>
          </w:tcPr>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学历</w:t>
            </w:r>
          </w:p>
        </w:tc>
        <w:tc>
          <w:tcPr>
            <w:tcW w:w="1306" w:type="dxa"/>
            <w:vAlign w:val="center"/>
          </w:tcPr>
          <w:p w:rsidR="00FB64DF" w:rsidRPr="00FF3391" w:rsidRDefault="00A735A2"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研究生</w:t>
            </w:r>
          </w:p>
        </w:tc>
        <w:tc>
          <w:tcPr>
            <w:tcW w:w="1130" w:type="dxa"/>
            <w:vAlign w:val="center"/>
          </w:tcPr>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职称</w:t>
            </w:r>
          </w:p>
        </w:tc>
        <w:tc>
          <w:tcPr>
            <w:tcW w:w="1186" w:type="dxa"/>
            <w:vAlign w:val="center"/>
          </w:tcPr>
          <w:p w:rsidR="00FB64DF" w:rsidRPr="00FF3391" w:rsidRDefault="00CA0D6A"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讲师</w:t>
            </w:r>
          </w:p>
        </w:tc>
        <w:tc>
          <w:tcPr>
            <w:tcW w:w="1131" w:type="dxa"/>
            <w:vAlign w:val="center"/>
          </w:tcPr>
          <w:p w:rsidR="00FB64DF" w:rsidRPr="0020579F" w:rsidRDefault="00FB64DF"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电话</w:t>
            </w:r>
          </w:p>
        </w:tc>
        <w:tc>
          <w:tcPr>
            <w:tcW w:w="1685" w:type="dxa"/>
            <w:vAlign w:val="center"/>
          </w:tcPr>
          <w:p w:rsidR="00FB64DF" w:rsidRPr="00FF3391" w:rsidRDefault="00CA0D6A"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15208358799</w:t>
            </w:r>
          </w:p>
        </w:tc>
      </w:tr>
      <w:tr w:rsidR="00CA0D6A" w:rsidRPr="00FF3391" w:rsidTr="00831E7E">
        <w:tc>
          <w:tcPr>
            <w:tcW w:w="902" w:type="dxa"/>
            <w:vMerge/>
            <w:vAlign w:val="center"/>
          </w:tcPr>
          <w:p w:rsidR="00CA0D6A" w:rsidRPr="0020579F" w:rsidRDefault="00CA0D6A" w:rsidP="0079286D">
            <w:pPr>
              <w:tabs>
                <w:tab w:val="left" w:pos="630"/>
              </w:tabs>
              <w:snapToGrid w:val="0"/>
              <w:spacing w:line="360" w:lineRule="auto"/>
              <w:jc w:val="center"/>
              <w:rPr>
                <w:rFonts w:ascii="楷体" w:eastAsia="楷体" w:hAnsi="楷体"/>
                <w:sz w:val="24"/>
              </w:rPr>
            </w:pPr>
          </w:p>
        </w:tc>
        <w:tc>
          <w:tcPr>
            <w:tcW w:w="1182" w:type="dxa"/>
            <w:vAlign w:val="center"/>
          </w:tcPr>
          <w:p w:rsidR="00CA0D6A" w:rsidRPr="0020579F" w:rsidRDefault="00CA0D6A"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学位</w:t>
            </w:r>
          </w:p>
        </w:tc>
        <w:tc>
          <w:tcPr>
            <w:tcW w:w="1306" w:type="dxa"/>
            <w:vAlign w:val="center"/>
          </w:tcPr>
          <w:p w:rsidR="00CA0D6A" w:rsidRPr="00FF3391" w:rsidRDefault="00CA0D6A"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硕士</w:t>
            </w:r>
          </w:p>
        </w:tc>
        <w:tc>
          <w:tcPr>
            <w:tcW w:w="1130" w:type="dxa"/>
            <w:vAlign w:val="center"/>
          </w:tcPr>
          <w:p w:rsidR="00CA0D6A" w:rsidRPr="0020579F" w:rsidRDefault="00CA0D6A"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职务</w:t>
            </w:r>
          </w:p>
        </w:tc>
        <w:tc>
          <w:tcPr>
            <w:tcW w:w="1186" w:type="dxa"/>
            <w:vAlign w:val="center"/>
          </w:tcPr>
          <w:p w:rsidR="00CA0D6A" w:rsidRPr="00FF3391" w:rsidRDefault="00CA0D6A"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教师</w:t>
            </w:r>
          </w:p>
        </w:tc>
        <w:tc>
          <w:tcPr>
            <w:tcW w:w="1131" w:type="dxa"/>
            <w:vAlign w:val="center"/>
          </w:tcPr>
          <w:p w:rsidR="00CA0D6A" w:rsidRPr="0020579F" w:rsidRDefault="00CA0D6A"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手机</w:t>
            </w:r>
          </w:p>
        </w:tc>
        <w:tc>
          <w:tcPr>
            <w:tcW w:w="1685" w:type="dxa"/>
            <w:vAlign w:val="center"/>
          </w:tcPr>
          <w:p w:rsidR="00CA0D6A" w:rsidRPr="00FF3391" w:rsidRDefault="00CA0D6A"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15208358799</w:t>
            </w:r>
          </w:p>
        </w:tc>
      </w:tr>
      <w:tr w:rsidR="00CA0D6A" w:rsidRPr="00FF3391" w:rsidTr="00831E7E">
        <w:tc>
          <w:tcPr>
            <w:tcW w:w="902" w:type="dxa"/>
            <w:vMerge/>
            <w:vAlign w:val="center"/>
          </w:tcPr>
          <w:p w:rsidR="00CA0D6A" w:rsidRPr="0020579F" w:rsidRDefault="00CA0D6A" w:rsidP="0079286D">
            <w:pPr>
              <w:tabs>
                <w:tab w:val="left" w:pos="630"/>
              </w:tabs>
              <w:snapToGrid w:val="0"/>
              <w:spacing w:line="360" w:lineRule="auto"/>
              <w:jc w:val="center"/>
              <w:rPr>
                <w:rFonts w:ascii="楷体" w:eastAsia="楷体" w:hAnsi="楷体"/>
                <w:sz w:val="24"/>
              </w:rPr>
            </w:pPr>
          </w:p>
        </w:tc>
        <w:tc>
          <w:tcPr>
            <w:tcW w:w="1182" w:type="dxa"/>
            <w:vAlign w:val="center"/>
          </w:tcPr>
          <w:p w:rsidR="00CA0D6A" w:rsidRPr="0020579F" w:rsidRDefault="00CA0D6A"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学院</w:t>
            </w:r>
          </w:p>
        </w:tc>
        <w:tc>
          <w:tcPr>
            <w:tcW w:w="2436" w:type="dxa"/>
            <w:gridSpan w:val="2"/>
            <w:vAlign w:val="center"/>
          </w:tcPr>
          <w:p w:rsidR="00CA0D6A" w:rsidRPr="00FF3391" w:rsidRDefault="00CA0D6A"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四川电影电视学院</w:t>
            </w:r>
          </w:p>
        </w:tc>
        <w:tc>
          <w:tcPr>
            <w:tcW w:w="1186" w:type="dxa"/>
            <w:vAlign w:val="center"/>
          </w:tcPr>
          <w:p w:rsidR="00CA0D6A" w:rsidRPr="0020579F" w:rsidRDefault="00CA0D6A"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E-mail</w:t>
            </w:r>
          </w:p>
        </w:tc>
        <w:tc>
          <w:tcPr>
            <w:tcW w:w="2816" w:type="dxa"/>
            <w:gridSpan w:val="2"/>
            <w:vAlign w:val="center"/>
          </w:tcPr>
          <w:p w:rsidR="00CA0D6A" w:rsidRPr="00FF3391" w:rsidRDefault="00CA0D6A"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540832763@qq.com</w:t>
            </w:r>
          </w:p>
        </w:tc>
      </w:tr>
      <w:tr w:rsidR="00CA0D6A" w:rsidRPr="00FF3391" w:rsidTr="00831E7E">
        <w:tc>
          <w:tcPr>
            <w:tcW w:w="902" w:type="dxa"/>
            <w:vMerge/>
            <w:vAlign w:val="center"/>
          </w:tcPr>
          <w:p w:rsidR="00CA0D6A" w:rsidRPr="0020579F" w:rsidRDefault="00CA0D6A" w:rsidP="0079286D">
            <w:pPr>
              <w:tabs>
                <w:tab w:val="left" w:pos="630"/>
              </w:tabs>
              <w:snapToGrid w:val="0"/>
              <w:spacing w:line="360" w:lineRule="auto"/>
              <w:jc w:val="center"/>
              <w:rPr>
                <w:rFonts w:ascii="楷体" w:eastAsia="楷体" w:hAnsi="楷体"/>
                <w:sz w:val="24"/>
              </w:rPr>
            </w:pPr>
          </w:p>
        </w:tc>
        <w:tc>
          <w:tcPr>
            <w:tcW w:w="1182" w:type="dxa"/>
            <w:vAlign w:val="center"/>
          </w:tcPr>
          <w:p w:rsidR="00CA0D6A" w:rsidRPr="0020579F" w:rsidRDefault="00CA0D6A"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通讯地址</w:t>
            </w:r>
          </w:p>
        </w:tc>
        <w:tc>
          <w:tcPr>
            <w:tcW w:w="6438" w:type="dxa"/>
            <w:gridSpan w:val="5"/>
            <w:vAlign w:val="center"/>
          </w:tcPr>
          <w:p w:rsidR="00CA0D6A" w:rsidRPr="00FF3391" w:rsidRDefault="00CA0D6A"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四川省成都市大邑县金山路188号</w:t>
            </w:r>
          </w:p>
        </w:tc>
      </w:tr>
      <w:tr w:rsidR="00CA0D6A" w:rsidRPr="00FF3391" w:rsidTr="00831E7E">
        <w:tc>
          <w:tcPr>
            <w:tcW w:w="902" w:type="dxa"/>
            <w:vMerge/>
            <w:vAlign w:val="center"/>
          </w:tcPr>
          <w:p w:rsidR="00CA0D6A" w:rsidRPr="0020579F" w:rsidRDefault="00CA0D6A" w:rsidP="0079286D">
            <w:pPr>
              <w:tabs>
                <w:tab w:val="left" w:pos="630"/>
              </w:tabs>
              <w:snapToGrid w:val="0"/>
              <w:spacing w:line="360" w:lineRule="auto"/>
              <w:jc w:val="center"/>
              <w:rPr>
                <w:rFonts w:ascii="楷体" w:eastAsia="楷体" w:hAnsi="楷体"/>
                <w:sz w:val="24"/>
              </w:rPr>
            </w:pPr>
          </w:p>
        </w:tc>
        <w:tc>
          <w:tcPr>
            <w:tcW w:w="1182" w:type="dxa"/>
            <w:vAlign w:val="center"/>
          </w:tcPr>
          <w:p w:rsidR="00CA0D6A" w:rsidRPr="0020579F" w:rsidRDefault="00CA0D6A"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研究方向</w:t>
            </w:r>
          </w:p>
        </w:tc>
        <w:tc>
          <w:tcPr>
            <w:tcW w:w="1306" w:type="dxa"/>
            <w:vAlign w:val="center"/>
          </w:tcPr>
          <w:p w:rsidR="00CA0D6A" w:rsidRPr="00FF3391" w:rsidRDefault="00CA0D6A"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媒体发展</w:t>
            </w:r>
          </w:p>
        </w:tc>
        <w:tc>
          <w:tcPr>
            <w:tcW w:w="1130" w:type="dxa"/>
            <w:vAlign w:val="center"/>
          </w:tcPr>
          <w:p w:rsidR="00CA0D6A" w:rsidRPr="00FF3391" w:rsidRDefault="00CA0D6A"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新媒体</w:t>
            </w:r>
          </w:p>
        </w:tc>
        <w:tc>
          <w:tcPr>
            <w:tcW w:w="1186" w:type="dxa"/>
            <w:vAlign w:val="center"/>
          </w:tcPr>
          <w:p w:rsidR="00CA0D6A" w:rsidRPr="00FF3391" w:rsidRDefault="00CA0D6A"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大众传播</w:t>
            </w:r>
          </w:p>
        </w:tc>
        <w:tc>
          <w:tcPr>
            <w:tcW w:w="1131" w:type="dxa"/>
            <w:vAlign w:val="center"/>
          </w:tcPr>
          <w:p w:rsidR="00CA0D6A" w:rsidRPr="00FF3391" w:rsidRDefault="00CA0D6A"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媒介与传播</w:t>
            </w:r>
          </w:p>
        </w:tc>
        <w:tc>
          <w:tcPr>
            <w:tcW w:w="1685" w:type="dxa"/>
            <w:vAlign w:val="center"/>
          </w:tcPr>
          <w:p w:rsidR="00CA0D6A" w:rsidRPr="00FF3391" w:rsidRDefault="00CA0D6A" w:rsidP="0079286D">
            <w:pPr>
              <w:tabs>
                <w:tab w:val="left" w:pos="630"/>
              </w:tabs>
              <w:snapToGrid w:val="0"/>
              <w:spacing w:line="360" w:lineRule="auto"/>
              <w:jc w:val="center"/>
              <w:rPr>
                <w:rFonts w:ascii="仿宋_GB2312" w:eastAsia="仿宋_GB2312"/>
                <w:sz w:val="24"/>
              </w:rPr>
            </w:pPr>
          </w:p>
        </w:tc>
      </w:tr>
      <w:tr w:rsidR="00CA0D6A" w:rsidRPr="00FF3391" w:rsidTr="00831E7E">
        <w:trPr>
          <w:trHeight w:val="2608"/>
        </w:trPr>
        <w:tc>
          <w:tcPr>
            <w:tcW w:w="902" w:type="dxa"/>
            <w:vAlign w:val="center"/>
          </w:tcPr>
          <w:p w:rsidR="00CA0D6A" w:rsidRDefault="00CA0D6A"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参加</w:t>
            </w:r>
          </w:p>
          <w:p w:rsidR="00CA0D6A" w:rsidRDefault="00CA0D6A"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创新</w:t>
            </w:r>
          </w:p>
          <w:p w:rsidR="00CA0D6A" w:rsidRDefault="00CA0D6A"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创业</w:t>
            </w:r>
          </w:p>
          <w:p w:rsidR="00CA0D6A" w:rsidRDefault="00CA0D6A"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相关</w:t>
            </w:r>
          </w:p>
          <w:p w:rsidR="00CA0D6A" w:rsidRDefault="00CA0D6A"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培训</w:t>
            </w:r>
          </w:p>
          <w:p w:rsidR="00CA0D6A" w:rsidRPr="0020579F" w:rsidRDefault="00CA0D6A"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情况</w:t>
            </w:r>
          </w:p>
        </w:tc>
        <w:tc>
          <w:tcPr>
            <w:tcW w:w="7620" w:type="dxa"/>
            <w:gridSpan w:val="6"/>
            <w:vAlign w:val="center"/>
          </w:tcPr>
          <w:p w:rsidR="00CA0D6A" w:rsidRPr="00FF3391" w:rsidRDefault="00585EB8" w:rsidP="00EF732D">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参加由</w:t>
            </w:r>
            <w:r w:rsidRPr="00585EB8">
              <w:rPr>
                <w:rFonts w:ascii="仿宋_GB2312" w:eastAsia="仿宋_GB2312" w:hint="eastAsia"/>
                <w:sz w:val="24"/>
              </w:rPr>
              <w:t>四川省教育管理信息中心</w:t>
            </w:r>
            <w:r>
              <w:rPr>
                <w:rFonts w:ascii="仿宋_GB2312" w:eastAsia="仿宋_GB2312" w:hint="eastAsia"/>
                <w:sz w:val="24"/>
              </w:rPr>
              <w:t>组织的</w:t>
            </w:r>
            <w:r w:rsidRPr="00585EB8">
              <w:rPr>
                <w:rFonts w:ascii="仿宋_GB2312" w:eastAsia="仿宋_GB2312" w:hint="eastAsia"/>
                <w:sz w:val="24"/>
              </w:rPr>
              <w:t>全省教师信息化技术培训</w:t>
            </w:r>
            <w:r>
              <w:rPr>
                <w:rFonts w:ascii="仿宋_GB2312" w:eastAsia="仿宋_GB2312" w:hint="eastAsia"/>
                <w:sz w:val="24"/>
              </w:rPr>
              <w:t>，获得教师信息技术培训项目结业证书。</w:t>
            </w:r>
          </w:p>
        </w:tc>
      </w:tr>
      <w:tr w:rsidR="00CA0D6A" w:rsidRPr="00FF3391" w:rsidTr="00831E7E">
        <w:trPr>
          <w:trHeight w:val="2762"/>
        </w:trPr>
        <w:tc>
          <w:tcPr>
            <w:tcW w:w="902" w:type="dxa"/>
            <w:vAlign w:val="center"/>
          </w:tcPr>
          <w:p w:rsidR="00CA0D6A" w:rsidRPr="0020579F" w:rsidRDefault="00CA0D6A" w:rsidP="001B1F2A">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创新</w:t>
            </w:r>
          </w:p>
          <w:p w:rsidR="00CA0D6A" w:rsidRPr="0020579F" w:rsidRDefault="00CA0D6A" w:rsidP="001B1F2A">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创业</w:t>
            </w:r>
          </w:p>
          <w:p w:rsidR="00CA0D6A" w:rsidRDefault="00CA0D6A"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实践</w:t>
            </w:r>
          </w:p>
          <w:p w:rsidR="00CA0D6A" w:rsidRDefault="00CA0D6A"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及</w:t>
            </w:r>
          </w:p>
          <w:p w:rsidR="00CA0D6A" w:rsidRPr="0020579F" w:rsidRDefault="00CA0D6A"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指导</w:t>
            </w:r>
          </w:p>
          <w:p w:rsidR="00CA0D6A" w:rsidRPr="0020579F" w:rsidRDefault="00CA0D6A"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学生</w:t>
            </w:r>
          </w:p>
          <w:p w:rsidR="00CA0D6A" w:rsidRPr="0020579F" w:rsidRDefault="00CA0D6A"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实践</w:t>
            </w:r>
          </w:p>
          <w:p w:rsidR="00CA0D6A" w:rsidRPr="0020579F" w:rsidRDefault="00CA0D6A"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情况</w:t>
            </w:r>
          </w:p>
        </w:tc>
        <w:tc>
          <w:tcPr>
            <w:tcW w:w="7620" w:type="dxa"/>
            <w:gridSpan w:val="6"/>
            <w:vAlign w:val="center"/>
          </w:tcPr>
          <w:p w:rsidR="00CA0D6A" w:rsidRDefault="00D57CA4" w:rsidP="00EF732D">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指导学生参与</w:t>
            </w:r>
            <w:r w:rsidR="00CA0D6A">
              <w:rPr>
                <w:rFonts w:ascii="仿宋_GB2312" w:eastAsia="仿宋_GB2312" w:hint="eastAsia"/>
                <w:sz w:val="24"/>
              </w:rPr>
              <w:t>实践情况包括</w:t>
            </w:r>
            <w:r>
              <w:rPr>
                <w:rFonts w:ascii="仿宋_GB2312" w:eastAsia="仿宋_GB2312" w:hint="eastAsia"/>
                <w:sz w:val="24"/>
              </w:rPr>
              <w:t>——</w:t>
            </w:r>
          </w:p>
          <w:p w:rsidR="00CA0D6A" w:rsidRPr="00D57CA4" w:rsidRDefault="00CA0D6A" w:rsidP="00EF732D">
            <w:pPr>
              <w:tabs>
                <w:tab w:val="left" w:pos="630"/>
              </w:tabs>
              <w:snapToGrid w:val="0"/>
              <w:spacing w:line="360" w:lineRule="auto"/>
              <w:ind w:firstLineChars="200" w:firstLine="480"/>
              <w:rPr>
                <w:rFonts w:ascii="仿宋_GB2312" w:eastAsia="仿宋_GB2312"/>
                <w:sz w:val="24"/>
              </w:rPr>
            </w:pPr>
            <w:r w:rsidRPr="00D57CA4">
              <w:rPr>
                <w:rFonts w:ascii="仿宋_GB2312" w:eastAsia="仿宋_GB2312" w:hint="eastAsia"/>
                <w:sz w:val="24"/>
              </w:rPr>
              <w:t>校内：文学系微信公众号内容运营。</w:t>
            </w:r>
            <w:r w:rsidRPr="00D57CA4">
              <w:rPr>
                <w:rFonts w:ascii="仿宋_GB2312" w:eastAsia="仿宋_GB2312"/>
                <w:sz w:val="24"/>
              </w:rPr>
              <w:t xml:space="preserve"> </w:t>
            </w:r>
          </w:p>
          <w:p w:rsidR="00CA0D6A" w:rsidRDefault="00CA0D6A" w:rsidP="00EF732D">
            <w:pPr>
              <w:tabs>
                <w:tab w:val="left" w:pos="630"/>
              </w:tabs>
              <w:snapToGrid w:val="0"/>
              <w:spacing w:line="360" w:lineRule="auto"/>
              <w:ind w:firstLineChars="200" w:firstLine="480"/>
              <w:rPr>
                <w:rFonts w:ascii="仿宋_GB2312" w:eastAsia="仿宋_GB2312"/>
                <w:sz w:val="24"/>
              </w:rPr>
            </w:pPr>
            <w:r w:rsidRPr="00AA021B">
              <w:rPr>
                <w:rFonts w:ascii="仿宋_GB2312" w:eastAsia="仿宋_GB2312" w:hint="eastAsia"/>
                <w:sz w:val="24"/>
              </w:rPr>
              <w:t>校外：“腾讯游戏嘉年华直播真人秀”活动中，学生作为导演助理进行实践学习；</w:t>
            </w:r>
            <w:r w:rsidR="00D57CA4">
              <w:rPr>
                <w:rFonts w:ascii="仿宋_GB2312" w:eastAsia="仿宋_GB2312" w:hint="eastAsia"/>
                <w:sz w:val="24"/>
              </w:rPr>
              <w:t>指导</w:t>
            </w:r>
            <w:r w:rsidRPr="00AA021B">
              <w:rPr>
                <w:rFonts w:ascii="仿宋_GB2312" w:eastAsia="仿宋_GB2312" w:hint="eastAsia"/>
                <w:sz w:val="24"/>
              </w:rPr>
              <w:t>学生</w:t>
            </w:r>
            <w:r w:rsidR="00D57CA4">
              <w:rPr>
                <w:rFonts w:ascii="仿宋_GB2312" w:eastAsia="仿宋_GB2312" w:hint="eastAsia"/>
                <w:sz w:val="24"/>
              </w:rPr>
              <w:t>在</w:t>
            </w:r>
            <w:r w:rsidRPr="00AA021B">
              <w:rPr>
                <w:rFonts w:ascii="仿宋_GB2312" w:eastAsia="仿宋_GB2312" w:hint="eastAsia"/>
                <w:sz w:val="24"/>
              </w:rPr>
              <w:t>戏文</w:t>
            </w:r>
            <w:r w:rsidR="000C5841">
              <w:rPr>
                <w:rFonts w:ascii="仿宋_GB2312" w:eastAsia="仿宋_GB2312" w:hint="eastAsia"/>
                <w:sz w:val="24"/>
              </w:rPr>
              <w:t>融媒体实训及内容策划</w:t>
            </w:r>
            <w:r w:rsidRPr="00AA021B">
              <w:rPr>
                <w:rFonts w:ascii="仿宋_GB2312" w:eastAsia="仿宋_GB2312" w:hint="eastAsia"/>
                <w:sz w:val="24"/>
              </w:rPr>
              <w:t>基地“文轩音乐”</w:t>
            </w:r>
            <w:r>
              <w:rPr>
                <w:rFonts w:ascii="仿宋_GB2312" w:eastAsia="仿宋_GB2312" w:hint="eastAsia"/>
                <w:sz w:val="24"/>
              </w:rPr>
              <w:t>进行工作</w:t>
            </w:r>
            <w:r w:rsidRPr="00AA021B">
              <w:rPr>
                <w:rFonts w:ascii="仿宋_GB2312" w:eastAsia="仿宋_GB2312" w:hint="eastAsia"/>
                <w:sz w:val="24"/>
              </w:rPr>
              <w:t>实践</w:t>
            </w:r>
            <w:r w:rsidR="000F3839">
              <w:rPr>
                <w:rFonts w:ascii="仿宋_GB2312" w:eastAsia="仿宋_GB2312" w:hint="eastAsia"/>
                <w:sz w:val="24"/>
              </w:rPr>
              <w:t>等。</w:t>
            </w:r>
          </w:p>
          <w:p w:rsidR="00D57CA4" w:rsidRDefault="00D57CA4" w:rsidP="00EF732D">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指导学生参加创新创业实践包括——</w:t>
            </w:r>
          </w:p>
          <w:p w:rsidR="00585EB8" w:rsidRPr="00D57CA4" w:rsidRDefault="00585EB8" w:rsidP="00EF732D">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指导戏文系2015级、2016级、2017级学生参加双创比赛。</w:t>
            </w:r>
          </w:p>
        </w:tc>
      </w:tr>
      <w:tr w:rsidR="00CA0D6A" w:rsidRPr="00FF3391" w:rsidTr="00831E7E">
        <w:trPr>
          <w:trHeight w:val="2117"/>
        </w:trPr>
        <w:tc>
          <w:tcPr>
            <w:tcW w:w="902" w:type="dxa"/>
            <w:vAlign w:val="center"/>
          </w:tcPr>
          <w:p w:rsidR="00CA0D6A" w:rsidRPr="0020579F" w:rsidRDefault="00CA0D6A"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所获</w:t>
            </w:r>
          </w:p>
          <w:p w:rsidR="00CA0D6A" w:rsidRPr="0020579F" w:rsidRDefault="00CA0D6A"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奖励</w:t>
            </w:r>
          </w:p>
          <w:p w:rsidR="00CA0D6A" w:rsidRPr="0020579F" w:rsidRDefault="00CA0D6A"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表彰</w:t>
            </w:r>
          </w:p>
          <w:p w:rsidR="00CA0D6A" w:rsidRPr="0020579F" w:rsidRDefault="00CA0D6A"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情况</w:t>
            </w:r>
          </w:p>
        </w:tc>
        <w:tc>
          <w:tcPr>
            <w:tcW w:w="7620" w:type="dxa"/>
            <w:gridSpan w:val="6"/>
            <w:vAlign w:val="center"/>
          </w:tcPr>
          <w:p w:rsidR="00CA0D6A" w:rsidRPr="00FF3391" w:rsidRDefault="000F3839" w:rsidP="001B1F2A">
            <w:pPr>
              <w:tabs>
                <w:tab w:val="left" w:pos="630"/>
              </w:tabs>
              <w:snapToGrid w:val="0"/>
              <w:spacing w:line="360" w:lineRule="auto"/>
              <w:rPr>
                <w:rFonts w:ascii="仿宋_GB2312" w:eastAsia="仿宋_GB2312"/>
                <w:sz w:val="24"/>
              </w:rPr>
            </w:pPr>
            <w:r>
              <w:rPr>
                <w:rFonts w:ascii="仿宋_GB2312" w:eastAsia="仿宋_GB2312" w:hint="eastAsia"/>
                <w:sz w:val="24"/>
              </w:rPr>
              <w:t xml:space="preserve">四川电影电视学院 </w:t>
            </w:r>
            <w:r w:rsidRPr="00763CAF">
              <w:rPr>
                <w:rFonts w:ascii="仿宋_GB2312" w:eastAsia="仿宋_GB2312" w:hint="eastAsia"/>
                <w:sz w:val="24"/>
              </w:rPr>
              <w:t>媒体融合教学改革授课竞赛</w:t>
            </w:r>
            <w:r>
              <w:rPr>
                <w:rFonts w:ascii="仿宋_GB2312" w:eastAsia="仿宋_GB2312" w:hint="eastAsia"/>
                <w:sz w:val="24"/>
              </w:rPr>
              <w:t xml:space="preserve"> 优秀教师 2017年7月</w:t>
            </w:r>
          </w:p>
        </w:tc>
      </w:tr>
    </w:tbl>
    <w:p w:rsidR="00BD7AC0" w:rsidRDefault="00BD7AC0" w:rsidP="009433E6">
      <w:pPr>
        <w:tabs>
          <w:tab w:val="left" w:pos="630"/>
        </w:tabs>
        <w:snapToGrid w:val="0"/>
        <w:spacing w:line="360" w:lineRule="auto"/>
        <w:rPr>
          <w:rFonts w:ascii="黑体" w:eastAsia="黑体" w:hAnsi="黑体"/>
          <w:sz w:val="24"/>
        </w:rPr>
      </w:pPr>
    </w:p>
    <w:p w:rsidR="000F3839" w:rsidRPr="00AB5F0A" w:rsidRDefault="000F3839" w:rsidP="000F3839">
      <w:pPr>
        <w:tabs>
          <w:tab w:val="left" w:pos="630"/>
        </w:tabs>
        <w:snapToGrid w:val="0"/>
        <w:spacing w:line="360" w:lineRule="auto"/>
        <w:ind w:firstLineChars="200" w:firstLine="480"/>
        <w:rPr>
          <w:rFonts w:ascii="黑体" w:eastAsia="黑体" w:hAnsi="黑体"/>
          <w:sz w:val="24"/>
        </w:rPr>
      </w:pPr>
      <w:r>
        <w:rPr>
          <w:rFonts w:ascii="黑体" w:eastAsia="黑体" w:hAnsi="黑体" w:hint="eastAsia"/>
          <w:sz w:val="24"/>
        </w:rPr>
        <w:lastRenderedPageBreak/>
        <w:t>（序号：2</w:t>
      </w:r>
      <w:r w:rsidRPr="00AB5F0A">
        <w:rPr>
          <w:rFonts w:ascii="黑体" w:eastAsia="黑体" w:hAnsi="黑体" w:hint="eastAsia"/>
          <w:sz w:val="24"/>
        </w:rPr>
        <w:t>）</w:t>
      </w:r>
    </w:p>
    <w:tbl>
      <w:tblPr>
        <w:tblStyle w:val="a6"/>
        <w:tblW w:w="8522" w:type="dxa"/>
        <w:tblLook w:val="04A0" w:firstRow="1" w:lastRow="0" w:firstColumn="1" w:lastColumn="0" w:noHBand="0" w:noVBand="1"/>
      </w:tblPr>
      <w:tblGrid>
        <w:gridCol w:w="902"/>
        <w:gridCol w:w="1182"/>
        <w:gridCol w:w="1306"/>
        <w:gridCol w:w="1130"/>
        <w:gridCol w:w="1186"/>
        <w:gridCol w:w="1206"/>
        <w:gridCol w:w="1610"/>
      </w:tblGrid>
      <w:tr w:rsidR="000F3839" w:rsidRPr="00FF3391" w:rsidTr="00EF732D">
        <w:tc>
          <w:tcPr>
            <w:tcW w:w="902" w:type="dxa"/>
            <w:vMerge w:val="restart"/>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基本</w:t>
            </w:r>
          </w:p>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信息</w:t>
            </w:r>
          </w:p>
        </w:tc>
        <w:tc>
          <w:tcPr>
            <w:tcW w:w="1182" w:type="dxa"/>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姓名</w:t>
            </w:r>
          </w:p>
        </w:tc>
        <w:tc>
          <w:tcPr>
            <w:tcW w:w="1306" w:type="dxa"/>
            <w:vAlign w:val="center"/>
          </w:tcPr>
          <w:p w:rsidR="000F3839" w:rsidRPr="00FF3391" w:rsidRDefault="000F3839" w:rsidP="000F3839">
            <w:pPr>
              <w:tabs>
                <w:tab w:val="left" w:pos="630"/>
              </w:tabs>
              <w:snapToGrid w:val="0"/>
              <w:spacing w:line="360" w:lineRule="auto"/>
              <w:jc w:val="center"/>
              <w:rPr>
                <w:rFonts w:ascii="仿宋_GB2312" w:eastAsia="仿宋_GB2312"/>
                <w:sz w:val="24"/>
              </w:rPr>
            </w:pPr>
            <w:r>
              <w:rPr>
                <w:rFonts w:ascii="仿宋_GB2312" w:eastAsia="仿宋_GB2312" w:hint="eastAsia"/>
                <w:sz w:val="24"/>
              </w:rPr>
              <w:t>彭霈</w:t>
            </w:r>
          </w:p>
        </w:tc>
        <w:tc>
          <w:tcPr>
            <w:tcW w:w="1130" w:type="dxa"/>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性别</w:t>
            </w:r>
          </w:p>
        </w:tc>
        <w:tc>
          <w:tcPr>
            <w:tcW w:w="1186" w:type="dxa"/>
            <w:vAlign w:val="center"/>
          </w:tcPr>
          <w:p w:rsidR="000F3839" w:rsidRPr="00FF3391" w:rsidRDefault="000F3839"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女</w:t>
            </w:r>
          </w:p>
        </w:tc>
        <w:tc>
          <w:tcPr>
            <w:tcW w:w="1206" w:type="dxa"/>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出生年月</w:t>
            </w:r>
          </w:p>
        </w:tc>
        <w:tc>
          <w:tcPr>
            <w:tcW w:w="1610" w:type="dxa"/>
            <w:vAlign w:val="center"/>
          </w:tcPr>
          <w:p w:rsidR="000F3839" w:rsidRPr="00FF3391" w:rsidRDefault="000F3839" w:rsidP="000F3839">
            <w:pPr>
              <w:tabs>
                <w:tab w:val="left" w:pos="630"/>
              </w:tabs>
              <w:snapToGrid w:val="0"/>
              <w:spacing w:line="360" w:lineRule="auto"/>
              <w:jc w:val="center"/>
              <w:rPr>
                <w:rFonts w:ascii="仿宋_GB2312" w:eastAsia="仿宋_GB2312"/>
                <w:sz w:val="24"/>
              </w:rPr>
            </w:pPr>
            <w:r>
              <w:rPr>
                <w:rFonts w:ascii="仿宋_GB2312" w:eastAsia="仿宋_GB2312" w:hint="eastAsia"/>
                <w:sz w:val="24"/>
              </w:rPr>
              <w:t>1988.08</w:t>
            </w:r>
          </w:p>
        </w:tc>
      </w:tr>
      <w:tr w:rsidR="000F3839" w:rsidRPr="00FF3391" w:rsidTr="00EF732D">
        <w:tc>
          <w:tcPr>
            <w:tcW w:w="902" w:type="dxa"/>
            <w:vMerge/>
            <w:vAlign w:val="center"/>
          </w:tcPr>
          <w:p w:rsidR="000F3839" w:rsidRPr="0020579F" w:rsidRDefault="000F3839" w:rsidP="0079286D">
            <w:pPr>
              <w:tabs>
                <w:tab w:val="left" w:pos="630"/>
              </w:tabs>
              <w:snapToGrid w:val="0"/>
              <w:spacing w:line="360" w:lineRule="auto"/>
              <w:jc w:val="center"/>
              <w:rPr>
                <w:rFonts w:ascii="楷体" w:eastAsia="楷体" w:hAnsi="楷体"/>
                <w:sz w:val="24"/>
              </w:rPr>
            </w:pPr>
          </w:p>
        </w:tc>
        <w:tc>
          <w:tcPr>
            <w:tcW w:w="1182" w:type="dxa"/>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学历</w:t>
            </w:r>
          </w:p>
        </w:tc>
        <w:tc>
          <w:tcPr>
            <w:tcW w:w="1306" w:type="dxa"/>
            <w:vAlign w:val="center"/>
          </w:tcPr>
          <w:p w:rsidR="000F3839" w:rsidRPr="00FF3391" w:rsidRDefault="000F3839"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研究生</w:t>
            </w:r>
          </w:p>
        </w:tc>
        <w:tc>
          <w:tcPr>
            <w:tcW w:w="1130" w:type="dxa"/>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职称</w:t>
            </w:r>
          </w:p>
        </w:tc>
        <w:tc>
          <w:tcPr>
            <w:tcW w:w="1186" w:type="dxa"/>
            <w:vAlign w:val="center"/>
          </w:tcPr>
          <w:p w:rsidR="000F3839" w:rsidRPr="00FF3391" w:rsidRDefault="000F3839"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讲师</w:t>
            </w:r>
          </w:p>
        </w:tc>
        <w:tc>
          <w:tcPr>
            <w:tcW w:w="1206" w:type="dxa"/>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电话</w:t>
            </w:r>
          </w:p>
        </w:tc>
        <w:tc>
          <w:tcPr>
            <w:tcW w:w="1610" w:type="dxa"/>
            <w:vAlign w:val="center"/>
          </w:tcPr>
          <w:p w:rsidR="000F3839" w:rsidRPr="00FF3391" w:rsidRDefault="000F3839" w:rsidP="004F35BB">
            <w:pPr>
              <w:tabs>
                <w:tab w:val="left" w:pos="630"/>
              </w:tabs>
              <w:snapToGrid w:val="0"/>
              <w:spacing w:line="360" w:lineRule="auto"/>
              <w:jc w:val="center"/>
              <w:rPr>
                <w:rFonts w:ascii="仿宋_GB2312" w:eastAsia="仿宋_GB2312"/>
                <w:sz w:val="24"/>
              </w:rPr>
            </w:pPr>
            <w:r w:rsidRPr="000F3839">
              <w:rPr>
                <w:rFonts w:ascii="仿宋_GB2312" w:eastAsia="仿宋_GB2312"/>
                <w:sz w:val="24"/>
              </w:rPr>
              <w:t>1</w:t>
            </w:r>
            <w:r w:rsidR="004F35BB">
              <w:rPr>
                <w:rFonts w:ascii="仿宋_GB2312" w:eastAsia="仿宋_GB2312" w:hint="eastAsia"/>
                <w:sz w:val="24"/>
              </w:rPr>
              <w:t>7360061610</w:t>
            </w:r>
          </w:p>
        </w:tc>
      </w:tr>
      <w:tr w:rsidR="004F35BB" w:rsidRPr="00FF3391" w:rsidTr="00EF732D">
        <w:tc>
          <w:tcPr>
            <w:tcW w:w="902" w:type="dxa"/>
            <w:vMerge/>
            <w:vAlign w:val="center"/>
          </w:tcPr>
          <w:p w:rsidR="004F35BB" w:rsidRPr="0020579F" w:rsidRDefault="004F35BB" w:rsidP="0079286D">
            <w:pPr>
              <w:tabs>
                <w:tab w:val="left" w:pos="630"/>
              </w:tabs>
              <w:snapToGrid w:val="0"/>
              <w:spacing w:line="360" w:lineRule="auto"/>
              <w:jc w:val="center"/>
              <w:rPr>
                <w:rFonts w:ascii="楷体" w:eastAsia="楷体" w:hAnsi="楷体"/>
                <w:sz w:val="24"/>
              </w:rPr>
            </w:pPr>
          </w:p>
        </w:tc>
        <w:tc>
          <w:tcPr>
            <w:tcW w:w="1182" w:type="dxa"/>
            <w:vAlign w:val="center"/>
          </w:tcPr>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学位</w:t>
            </w:r>
          </w:p>
        </w:tc>
        <w:tc>
          <w:tcPr>
            <w:tcW w:w="1306" w:type="dxa"/>
            <w:vAlign w:val="center"/>
          </w:tcPr>
          <w:p w:rsidR="004F35BB" w:rsidRPr="00FF3391" w:rsidRDefault="004F35BB"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硕士</w:t>
            </w:r>
          </w:p>
        </w:tc>
        <w:tc>
          <w:tcPr>
            <w:tcW w:w="1130" w:type="dxa"/>
            <w:vAlign w:val="center"/>
          </w:tcPr>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职务</w:t>
            </w:r>
          </w:p>
        </w:tc>
        <w:tc>
          <w:tcPr>
            <w:tcW w:w="1186" w:type="dxa"/>
            <w:vAlign w:val="center"/>
          </w:tcPr>
          <w:p w:rsidR="004F35BB" w:rsidRPr="00FF3391" w:rsidRDefault="004F35BB"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教师</w:t>
            </w:r>
          </w:p>
        </w:tc>
        <w:tc>
          <w:tcPr>
            <w:tcW w:w="1206" w:type="dxa"/>
            <w:vAlign w:val="center"/>
          </w:tcPr>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手机</w:t>
            </w:r>
          </w:p>
        </w:tc>
        <w:tc>
          <w:tcPr>
            <w:tcW w:w="1610" w:type="dxa"/>
            <w:vAlign w:val="center"/>
          </w:tcPr>
          <w:p w:rsidR="004F35BB" w:rsidRPr="00FF3391" w:rsidRDefault="004F35BB" w:rsidP="00100832">
            <w:pPr>
              <w:tabs>
                <w:tab w:val="left" w:pos="630"/>
              </w:tabs>
              <w:snapToGrid w:val="0"/>
              <w:spacing w:line="360" w:lineRule="auto"/>
              <w:jc w:val="center"/>
              <w:rPr>
                <w:rFonts w:ascii="仿宋_GB2312" w:eastAsia="仿宋_GB2312"/>
                <w:sz w:val="24"/>
              </w:rPr>
            </w:pPr>
            <w:r w:rsidRPr="000F3839">
              <w:rPr>
                <w:rFonts w:ascii="仿宋_GB2312" w:eastAsia="仿宋_GB2312"/>
                <w:sz w:val="24"/>
              </w:rPr>
              <w:t>1</w:t>
            </w:r>
            <w:r>
              <w:rPr>
                <w:rFonts w:ascii="仿宋_GB2312" w:eastAsia="仿宋_GB2312" w:hint="eastAsia"/>
                <w:sz w:val="24"/>
              </w:rPr>
              <w:t>7360061610</w:t>
            </w:r>
          </w:p>
        </w:tc>
      </w:tr>
      <w:tr w:rsidR="004F35BB" w:rsidRPr="00FF3391" w:rsidTr="00EF732D">
        <w:tc>
          <w:tcPr>
            <w:tcW w:w="902" w:type="dxa"/>
            <w:vMerge/>
            <w:vAlign w:val="center"/>
          </w:tcPr>
          <w:p w:rsidR="004F35BB" w:rsidRPr="0020579F" w:rsidRDefault="004F35BB" w:rsidP="0079286D">
            <w:pPr>
              <w:tabs>
                <w:tab w:val="left" w:pos="630"/>
              </w:tabs>
              <w:snapToGrid w:val="0"/>
              <w:spacing w:line="360" w:lineRule="auto"/>
              <w:jc w:val="center"/>
              <w:rPr>
                <w:rFonts w:ascii="楷体" w:eastAsia="楷体" w:hAnsi="楷体"/>
                <w:sz w:val="24"/>
              </w:rPr>
            </w:pPr>
          </w:p>
        </w:tc>
        <w:tc>
          <w:tcPr>
            <w:tcW w:w="1182" w:type="dxa"/>
            <w:vAlign w:val="center"/>
          </w:tcPr>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学院</w:t>
            </w:r>
          </w:p>
        </w:tc>
        <w:tc>
          <w:tcPr>
            <w:tcW w:w="2436" w:type="dxa"/>
            <w:gridSpan w:val="2"/>
            <w:vAlign w:val="center"/>
          </w:tcPr>
          <w:p w:rsidR="004F35BB" w:rsidRPr="00FF3391" w:rsidRDefault="004F35BB"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四川电影电视学院</w:t>
            </w:r>
          </w:p>
        </w:tc>
        <w:tc>
          <w:tcPr>
            <w:tcW w:w="1186" w:type="dxa"/>
            <w:vAlign w:val="center"/>
          </w:tcPr>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E-mail</w:t>
            </w:r>
          </w:p>
        </w:tc>
        <w:tc>
          <w:tcPr>
            <w:tcW w:w="2816" w:type="dxa"/>
            <w:gridSpan w:val="2"/>
            <w:vAlign w:val="center"/>
          </w:tcPr>
          <w:p w:rsidR="004F35BB" w:rsidRPr="00FF3391" w:rsidRDefault="004F35BB" w:rsidP="0079286D">
            <w:pPr>
              <w:tabs>
                <w:tab w:val="left" w:pos="630"/>
              </w:tabs>
              <w:snapToGrid w:val="0"/>
              <w:spacing w:line="360" w:lineRule="auto"/>
              <w:jc w:val="center"/>
              <w:rPr>
                <w:rFonts w:ascii="仿宋_GB2312" w:eastAsia="仿宋_GB2312"/>
                <w:sz w:val="24"/>
              </w:rPr>
            </w:pPr>
            <w:r w:rsidRPr="000F3839">
              <w:rPr>
                <w:rFonts w:ascii="仿宋_GB2312" w:eastAsia="仿宋_GB2312"/>
                <w:sz w:val="24"/>
              </w:rPr>
              <w:t>1955349715</w:t>
            </w:r>
            <w:r>
              <w:rPr>
                <w:rFonts w:ascii="仿宋_GB2312" w:eastAsia="仿宋_GB2312" w:hint="eastAsia"/>
                <w:sz w:val="24"/>
              </w:rPr>
              <w:t>@qq.com</w:t>
            </w:r>
          </w:p>
        </w:tc>
      </w:tr>
      <w:tr w:rsidR="004F35BB" w:rsidRPr="00FF3391" w:rsidTr="00EF732D">
        <w:tc>
          <w:tcPr>
            <w:tcW w:w="902" w:type="dxa"/>
            <w:vMerge/>
            <w:vAlign w:val="center"/>
          </w:tcPr>
          <w:p w:rsidR="004F35BB" w:rsidRPr="0020579F" w:rsidRDefault="004F35BB" w:rsidP="0079286D">
            <w:pPr>
              <w:tabs>
                <w:tab w:val="left" w:pos="630"/>
              </w:tabs>
              <w:snapToGrid w:val="0"/>
              <w:spacing w:line="360" w:lineRule="auto"/>
              <w:jc w:val="center"/>
              <w:rPr>
                <w:rFonts w:ascii="楷体" w:eastAsia="楷体" w:hAnsi="楷体"/>
                <w:sz w:val="24"/>
              </w:rPr>
            </w:pPr>
          </w:p>
        </w:tc>
        <w:tc>
          <w:tcPr>
            <w:tcW w:w="1182" w:type="dxa"/>
            <w:vAlign w:val="center"/>
          </w:tcPr>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通讯地址</w:t>
            </w:r>
          </w:p>
        </w:tc>
        <w:tc>
          <w:tcPr>
            <w:tcW w:w="6438" w:type="dxa"/>
            <w:gridSpan w:val="5"/>
            <w:vAlign w:val="center"/>
          </w:tcPr>
          <w:p w:rsidR="004F35BB" w:rsidRPr="00FF3391" w:rsidRDefault="004F35BB"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四川省成都市大邑县金山路188号</w:t>
            </w:r>
          </w:p>
        </w:tc>
      </w:tr>
      <w:tr w:rsidR="004F35BB" w:rsidRPr="00FF3391" w:rsidTr="00EF732D">
        <w:tc>
          <w:tcPr>
            <w:tcW w:w="902" w:type="dxa"/>
            <w:vMerge/>
            <w:vAlign w:val="center"/>
          </w:tcPr>
          <w:p w:rsidR="004F35BB" w:rsidRPr="0020579F" w:rsidRDefault="004F35BB" w:rsidP="0079286D">
            <w:pPr>
              <w:tabs>
                <w:tab w:val="left" w:pos="630"/>
              </w:tabs>
              <w:snapToGrid w:val="0"/>
              <w:spacing w:line="360" w:lineRule="auto"/>
              <w:jc w:val="center"/>
              <w:rPr>
                <w:rFonts w:ascii="楷体" w:eastAsia="楷体" w:hAnsi="楷体"/>
                <w:sz w:val="24"/>
              </w:rPr>
            </w:pPr>
          </w:p>
        </w:tc>
        <w:tc>
          <w:tcPr>
            <w:tcW w:w="1182" w:type="dxa"/>
            <w:vAlign w:val="center"/>
          </w:tcPr>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研究方向</w:t>
            </w:r>
          </w:p>
        </w:tc>
        <w:tc>
          <w:tcPr>
            <w:tcW w:w="2436" w:type="dxa"/>
            <w:gridSpan w:val="2"/>
            <w:vAlign w:val="center"/>
          </w:tcPr>
          <w:p w:rsidR="004F35BB" w:rsidRPr="00FF3391" w:rsidRDefault="004F35BB"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新媒体写作</w:t>
            </w:r>
          </w:p>
        </w:tc>
        <w:tc>
          <w:tcPr>
            <w:tcW w:w="1186" w:type="dxa"/>
            <w:vAlign w:val="center"/>
          </w:tcPr>
          <w:p w:rsidR="004F35BB" w:rsidRPr="00FF3391" w:rsidRDefault="004F35BB"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新闻学</w:t>
            </w:r>
          </w:p>
        </w:tc>
        <w:tc>
          <w:tcPr>
            <w:tcW w:w="1206" w:type="dxa"/>
            <w:vAlign w:val="center"/>
          </w:tcPr>
          <w:p w:rsidR="004F35BB" w:rsidRPr="00FF3391" w:rsidRDefault="004F35BB"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传播学</w:t>
            </w:r>
          </w:p>
        </w:tc>
        <w:tc>
          <w:tcPr>
            <w:tcW w:w="1610" w:type="dxa"/>
            <w:vAlign w:val="center"/>
          </w:tcPr>
          <w:p w:rsidR="004F35BB" w:rsidRPr="00FF3391" w:rsidRDefault="004F35BB" w:rsidP="0079286D">
            <w:pPr>
              <w:tabs>
                <w:tab w:val="left" w:pos="630"/>
              </w:tabs>
              <w:snapToGrid w:val="0"/>
              <w:spacing w:line="360" w:lineRule="auto"/>
              <w:jc w:val="center"/>
              <w:rPr>
                <w:rFonts w:ascii="仿宋_GB2312" w:eastAsia="仿宋_GB2312"/>
                <w:sz w:val="24"/>
              </w:rPr>
            </w:pPr>
          </w:p>
        </w:tc>
      </w:tr>
      <w:tr w:rsidR="004F35BB" w:rsidRPr="00FF3391" w:rsidTr="00EF732D">
        <w:trPr>
          <w:trHeight w:val="2608"/>
        </w:trPr>
        <w:tc>
          <w:tcPr>
            <w:tcW w:w="902" w:type="dxa"/>
            <w:vAlign w:val="center"/>
          </w:tcPr>
          <w:p w:rsidR="004F35BB" w:rsidRDefault="004F35BB"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参加</w:t>
            </w:r>
          </w:p>
          <w:p w:rsidR="004F35BB" w:rsidRDefault="004F35BB"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创新</w:t>
            </w:r>
          </w:p>
          <w:p w:rsidR="004F35BB" w:rsidRDefault="004F35BB"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创业</w:t>
            </w:r>
          </w:p>
          <w:p w:rsidR="004F35BB" w:rsidRDefault="004F35BB"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相关</w:t>
            </w:r>
          </w:p>
          <w:p w:rsidR="004F35BB" w:rsidRDefault="004F35BB"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培训</w:t>
            </w:r>
          </w:p>
          <w:p w:rsidR="004F35BB" w:rsidRPr="0020579F" w:rsidRDefault="004F35BB"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情况</w:t>
            </w:r>
          </w:p>
        </w:tc>
        <w:tc>
          <w:tcPr>
            <w:tcW w:w="7620" w:type="dxa"/>
            <w:gridSpan w:val="6"/>
            <w:vAlign w:val="center"/>
          </w:tcPr>
          <w:p w:rsidR="00FE3258" w:rsidRDefault="004F35BB" w:rsidP="0079286D">
            <w:pPr>
              <w:tabs>
                <w:tab w:val="left" w:pos="630"/>
              </w:tabs>
              <w:snapToGrid w:val="0"/>
              <w:spacing w:line="360" w:lineRule="auto"/>
              <w:rPr>
                <w:rFonts w:ascii="仿宋_GB2312" w:eastAsia="仿宋_GB2312"/>
                <w:sz w:val="24"/>
              </w:rPr>
            </w:pPr>
            <w:r>
              <w:rPr>
                <w:rFonts w:ascii="仿宋_GB2312" w:eastAsia="仿宋_GB2312" w:hint="eastAsia"/>
                <w:sz w:val="24"/>
              </w:rPr>
              <w:t>为学生进行新媒体面试培训</w:t>
            </w:r>
            <w:r w:rsidR="00FE3258">
              <w:rPr>
                <w:rFonts w:ascii="仿宋_GB2312" w:eastAsia="仿宋_GB2312" w:hint="eastAsia"/>
                <w:sz w:val="24"/>
              </w:rPr>
              <w:t>。</w:t>
            </w:r>
          </w:p>
          <w:p w:rsidR="004F35BB" w:rsidRPr="00FF3391" w:rsidRDefault="00FE3258" w:rsidP="0079286D">
            <w:pPr>
              <w:tabs>
                <w:tab w:val="left" w:pos="630"/>
              </w:tabs>
              <w:snapToGrid w:val="0"/>
              <w:spacing w:line="360" w:lineRule="auto"/>
              <w:rPr>
                <w:rFonts w:ascii="仿宋_GB2312" w:eastAsia="仿宋_GB2312"/>
                <w:sz w:val="24"/>
              </w:rPr>
            </w:pPr>
            <w:r>
              <w:rPr>
                <w:rFonts w:ascii="仿宋_GB2312" w:eastAsia="仿宋_GB2312" w:hint="eastAsia"/>
                <w:sz w:val="24"/>
              </w:rPr>
              <w:t>组织学生参加线下读书会活动，并指导学生进行公众号推广，学生与线下书馆合作进行图书售卖。</w:t>
            </w:r>
          </w:p>
        </w:tc>
      </w:tr>
      <w:tr w:rsidR="004F35BB" w:rsidRPr="00FF3391" w:rsidTr="00EF732D">
        <w:trPr>
          <w:trHeight w:val="2762"/>
        </w:trPr>
        <w:tc>
          <w:tcPr>
            <w:tcW w:w="902" w:type="dxa"/>
            <w:vAlign w:val="center"/>
          </w:tcPr>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创新</w:t>
            </w:r>
          </w:p>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创业</w:t>
            </w:r>
          </w:p>
          <w:p w:rsidR="004F35BB" w:rsidRDefault="004F35BB"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实践</w:t>
            </w:r>
          </w:p>
          <w:p w:rsidR="004F35BB" w:rsidRDefault="004F35BB"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及</w:t>
            </w:r>
          </w:p>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指导</w:t>
            </w:r>
          </w:p>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学生</w:t>
            </w:r>
          </w:p>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实践</w:t>
            </w:r>
          </w:p>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情况</w:t>
            </w:r>
          </w:p>
        </w:tc>
        <w:tc>
          <w:tcPr>
            <w:tcW w:w="7620" w:type="dxa"/>
            <w:gridSpan w:val="6"/>
            <w:vAlign w:val="center"/>
          </w:tcPr>
          <w:p w:rsidR="004F35BB" w:rsidRDefault="004F35BB" w:rsidP="0079286D">
            <w:pPr>
              <w:tabs>
                <w:tab w:val="left" w:pos="630"/>
              </w:tabs>
              <w:snapToGrid w:val="0"/>
              <w:spacing w:line="360" w:lineRule="auto"/>
              <w:rPr>
                <w:rFonts w:ascii="仿宋_GB2312" w:eastAsia="仿宋_GB2312"/>
                <w:sz w:val="24"/>
              </w:rPr>
            </w:pPr>
            <w:r>
              <w:rPr>
                <w:rFonts w:ascii="仿宋_GB2312" w:eastAsia="仿宋_GB2312" w:hint="eastAsia"/>
                <w:sz w:val="24"/>
              </w:rPr>
              <w:t>指导学生参与实践情况包括——</w:t>
            </w:r>
          </w:p>
          <w:p w:rsidR="004F35BB" w:rsidRPr="00D57CA4" w:rsidRDefault="004F35BB" w:rsidP="0079286D">
            <w:pPr>
              <w:tabs>
                <w:tab w:val="left" w:pos="630"/>
              </w:tabs>
              <w:snapToGrid w:val="0"/>
              <w:spacing w:line="360" w:lineRule="auto"/>
              <w:rPr>
                <w:rFonts w:ascii="仿宋_GB2312" w:eastAsia="仿宋_GB2312"/>
                <w:sz w:val="24"/>
              </w:rPr>
            </w:pPr>
            <w:r>
              <w:rPr>
                <w:rFonts w:ascii="仿宋_GB2312" w:eastAsia="仿宋_GB2312" w:hint="eastAsia"/>
                <w:sz w:val="24"/>
              </w:rPr>
              <w:t>辅导</w:t>
            </w:r>
            <w:r w:rsidRPr="00D57CA4">
              <w:rPr>
                <w:rFonts w:ascii="仿宋_GB2312" w:eastAsia="仿宋_GB2312" w:hint="eastAsia"/>
                <w:sz w:val="24"/>
              </w:rPr>
              <w:t>文学系</w:t>
            </w:r>
            <w:r>
              <w:rPr>
                <w:rFonts w:ascii="仿宋_GB2312" w:eastAsia="仿宋_GB2312" w:hint="eastAsia"/>
                <w:sz w:val="24"/>
              </w:rPr>
              <w:t>学生进行</w:t>
            </w:r>
            <w:r w:rsidRPr="00D57CA4">
              <w:rPr>
                <w:rFonts w:ascii="仿宋_GB2312" w:eastAsia="仿宋_GB2312" w:hint="eastAsia"/>
                <w:sz w:val="24"/>
              </w:rPr>
              <w:t>微信公众号</w:t>
            </w:r>
            <w:r>
              <w:rPr>
                <w:rFonts w:ascii="仿宋_GB2312" w:eastAsia="仿宋_GB2312" w:hint="eastAsia"/>
                <w:sz w:val="24"/>
              </w:rPr>
              <w:t>内容运营</w:t>
            </w:r>
            <w:r w:rsidRPr="00D57CA4">
              <w:rPr>
                <w:rFonts w:ascii="仿宋_GB2312" w:eastAsia="仿宋_GB2312" w:hint="eastAsia"/>
                <w:sz w:val="24"/>
              </w:rPr>
              <w:t>。</w:t>
            </w:r>
            <w:r w:rsidRPr="00D57CA4">
              <w:rPr>
                <w:rFonts w:ascii="仿宋_GB2312" w:eastAsia="仿宋_GB2312"/>
                <w:sz w:val="24"/>
              </w:rPr>
              <w:t xml:space="preserve"> </w:t>
            </w:r>
          </w:p>
          <w:p w:rsidR="004F35BB" w:rsidRPr="00D57CA4" w:rsidRDefault="004F35BB" w:rsidP="0079286D">
            <w:pPr>
              <w:tabs>
                <w:tab w:val="left" w:pos="630"/>
              </w:tabs>
              <w:snapToGrid w:val="0"/>
              <w:spacing w:line="360" w:lineRule="auto"/>
              <w:rPr>
                <w:rFonts w:ascii="仿宋_GB2312" w:eastAsia="仿宋_GB2312"/>
                <w:sz w:val="24"/>
              </w:rPr>
            </w:pPr>
            <w:r>
              <w:rPr>
                <w:rFonts w:ascii="仿宋_GB2312" w:eastAsia="仿宋_GB2312" w:hint="eastAsia"/>
                <w:sz w:val="24"/>
              </w:rPr>
              <w:t>邀请新媒体公司招聘负责人到学校进行新媒体模拟面试，辅导学生进行实训。</w:t>
            </w:r>
          </w:p>
        </w:tc>
      </w:tr>
      <w:tr w:rsidR="004F35BB" w:rsidRPr="00FF3391" w:rsidTr="00EF732D">
        <w:trPr>
          <w:trHeight w:val="2117"/>
        </w:trPr>
        <w:tc>
          <w:tcPr>
            <w:tcW w:w="902" w:type="dxa"/>
            <w:vAlign w:val="center"/>
          </w:tcPr>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所获</w:t>
            </w:r>
          </w:p>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奖励</w:t>
            </w:r>
          </w:p>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表彰</w:t>
            </w:r>
          </w:p>
          <w:p w:rsidR="004F35BB" w:rsidRPr="0020579F" w:rsidRDefault="004F35BB"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情况</w:t>
            </w:r>
          </w:p>
        </w:tc>
        <w:tc>
          <w:tcPr>
            <w:tcW w:w="7620" w:type="dxa"/>
            <w:gridSpan w:val="6"/>
          </w:tcPr>
          <w:p w:rsidR="004F35BB" w:rsidRPr="00FF3391" w:rsidRDefault="00EF732D" w:rsidP="0079286D">
            <w:pPr>
              <w:tabs>
                <w:tab w:val="left" w:pos="630"/>
              </w:tabs>
              <w:snapToGrid w:val="0"/>
              <w:spacing w:line="360" w:lineRule="auto"/>
              <w:rPr>
                <w:rFonts w:ascii="仿宋_GB2312" w:eastAsia="仿宋_GB2312"/>
                <w:sz w:val="24"/>
              </w:rPr>
            </w:pPr>
            <w:r>
              <w:rPr>
                <w:rFonts w:ascii="仿宋_GB2312" w:eastAsia="仿宋_GB2312" w:hint="eastAsia"/>
                <w:sz w:val="24"/>
              </w:rPr>
              <w:t>无</w:t>
            </w:r>
          </w:p>
        </w:tc>
      </w:tr>
    </w:tbl>
    <w:p w:rsidR="000F3839" w:rsidRDefault="000F3839" w:rsidP="000F3839">
      <w:pPr>
        <w:tabs>
          <w:tab w:val="left" w:pos="630"/>
        </w:tabs>
        <w:snapToGrid w:val="0"/>
        <w:spacing w:line="360" w:lineRule="auto"/>
        <w:rPr>
          <w:rFonts w:ascii="黑体" w:eastAsia="黑体" w:hAnsi="黑体"/>
          <w:sz w:val="24"/>
        </w:rPr>
      </w:pPr>
    </w:p>
    <w:p w:rsidR="00EF732D" w:rsidRDefault="00EF732D" w:rsidP="000F3839">
      <w:pPr>
        <w:tabs>
          <w:tab w:val="left" w:pos="630"/>
        </w:tabs>
        <w:snapToGrid w:val="0"/>
        <w:spacing w:line="360" w:lineRule="auto"/>
        <w:rPr>
          <w:rFonts w:ascii="黑体" w:eastAsia="黑体" w:hAnsi="黑体"/>
          <w:sz w:val="24"/>
        </w:rPr>
      </w:pPr>
    </w:p>
    <w:p w:rsidR="00EF732D" w:rsidRDefault="00EF732D" w:rsidP="000F3839">
      <w:pPr>
        <w:tabs>
          <w:tab w:val="left" w:pos="630"/>
        </w:tabs>
        <w:snapToGrid w:val="0"/>
        <w:spacing w:line="360" w:lineRule="auto"/>
        <w:rPr>
          <w:rFonts w:ascii="黑体" w:eastAsia="黑体" w:hAnsi="黑体"/>
          <w:sz w:val="24"/>
        </w:rPr>
      </w:pPr>
    </w:p>
    <w:p w:rsidR="00EF732D" w:rsidRDefault="00EF732D" w:rsidP="000F3839">
      <w:pPr>
        <w:tabs>
          <w:tab w:val="left" w:pos="630"/>
        </w:tabs>
        <w:snapToGrid w:val="0"/>
        <w:spacing w:line="360" w:lineRule="auto"/>
        <w:rPr>
          <w:rFonts w:ascii="黑体" w:eastAsia="黑体" w:hAnsi="黑体"/>
          <w:sz w:val="24"/>
        </w:rPr>
      </w:pPr>
    </w:p>
    <w:p w:rsidR="000F3839" w:rsidRPr="00AB5F0A" w:rsidRDefault="000F3839" w:rsidP="000F3839">
      <w:pPr>
        <w:tabs>
          <w:tab w:val="left" w:pos="630"/>
        </w:tabs>
        <w:snapToGrid w:val="0"/>
        <w:spacing w:line="360" w:lineRule="auto"/>
        <w:ind w:firstLineChars="200" w:firstLine="480"/>
        <w:rPr>
          <w:rFonts w:ascii="黑体" w:eastAsia="黑体" w:hAnsi="黑体"/>
          <w:sz w:val="24"/>
        </w:rPr>
      </w:pPr>
      <w:r>
        <w:rPr>
          <w:rFonts w:ascii="黑体" w:eastAsia="黑体" w:hAnsi="黑体" w:hint="eastAsia"/>
          <w:sz w:val="24"/>
        </w:rPr>
        <w:lastRenderedPageBreak/>
        <w:t>（序号：3</w:t>
      </w:r>
      <w:r w:rsidRPr="00AB5F0A">
        <w:rPr>
          <w:rFonts w:ascii="黑体" w:eastAsia="黑体" w:hAnsi="黑体" w:hint="eastAsia"/>
          <w:sz w:val="24"/>
        </w:rPr>
        <w:t>）</w:t>
      </w:r>
    </w:p>
    <w:tbl>
      <w:tblPr>
        <w:tblStyle w:val="a6"/>
        <w:tblW w:w="0" w:type="auto"/>
        <w:tblLook w:val="04A0" w:firstRow="1" w:lastRow="0" w:firstColumn="1" w:lastColumn="0" w:noHBand="0" w:noVBand="1"/>
      </w:tblPr>
      <w:tblGrid>
        <w:gridCol w:w="850"/>
        <w:gridCol w:w="1243"/>
        <w:gridCol w:w="1063"/>
        <w:gridCol w:w="249"/>
        <w:gridCol w:w="956"/>
        <w:gridCol w:w="1004"/>
        <w:gridCol w:w="697"/>
        <w:gridCol w:w="415"/>
        <w:gridCol w:w="2045"/>
      </w:tblGrid>
      <w:tr w:rsidR="000F3839" w:rsidRPr="00FF3391" w:rsidTr="00831E7E">
        <w:tc>
          <w:tcPr>
            <w:tcW w:w="850" w:type="dxa"/>
            <w:vMerge w:val="restart"/>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基本</w:t>
            </w:r>
          </w:p>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信息</w:t>
            </w:r>
          </w:p>
        </w:tc>
        <w:tc>
          <w:tcPr>
            <w:tcW w:w="1243" w:type="dxa"/>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姓名</w:t>
            </w:r>
          </w:p>
        </w:tc>
        <w:tc>
          <w:tcPr>
            <w:tcW w:w="1063" w:type="dxa"/>
            <w:vAlign w:val="center"/>
          </w:tcPr>
          <w:p w:rsidR="000F3839" w:rsidRPr="00FF3391" w:rsidRDefault="00652C45"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郭怡然</w:t>
            </w:r>
          </w:p>
        </w:tc>
        <w:tc>
          <w:tcPr>
            <w:tcW w:w="1205" w:type="dxa"/>
            <w:gridSpan w:val="2"/>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性别</w:t>
            </w:r>
          </w:p>
        </w:tc>
        <w:tc>
          <w:tcPr>
            <w:tcW w:w="1004" w:type="dxa"/>
            <w:vAlign w:val="center"/>
          </w:tcPr>
          <w:p w:rsidR="000F3839" w:rsidRPr="00FF3391" w:rsidRDefault="000F3839"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女</w:t>
            </w:r>
          </w:p>
        </w:tc>
        <w:tc>
          <w:tcPr>
            <w:tcW w:w="1112" w:type="dxa"/>
            <w:gridSpan w:val="2"/>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出生年月</w:t>
            </w:r>
          </w:p>
        </w:tc>
        <w:tc>
          <w:tcPr>
            <w:tcW w:w="2045" w:type="dxa"/>
            <w:vAlign w:val="center"/>
          </w:tcPr>
          <w:p w:rsidR="000F3839" w:rsidRPr="00FF3391" w:rsidRDefault="00652C45"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1983.07.12</w:t>
            </w:r>
          </w:p>
        </w:tc>
      </w:tr>
      <w:tr w:rsidR="000F3839" w:rsidRPr="00FF3391" w:rsidTr="00831E7E">
        <w:tc>
          <w:tcPr>
            <w:tcW w:w="850" w:type="dxa"/>
            <w:vMerge/>
            <w:vAlign w:val="center"/>
          </w:tcPr>
          <w:p w:rsidR="000F3839" w:rsidRPr="0020579F" w:rsidRDefault="000F3839" w:rsidP="0079286D">
            <w:pPr>
              <w:tabs>
                <w:tab w:val="left" w:pos="630"/>
              </w:tabs>
              <w:snapToGrid w:val="0"/>
              <w:spacing w:line="360" w:lineRule="auto"/>
              <w:jc w:val="center"/>
              <w:rPr>
                <w:rFonts w:ascii="楷体" w:eastAsia="楷体" w:hAnsi="楷体"/>
                <w:sz w:val="24"/>
              </w:rPr>
            </w:pPr>
          </w:p>
        </w:tc>
        <w:tc>
          <w:tcPr>
            <w:tcW w:w="1243" w:type="dxa"/>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学历</w:t>
            </w:r>
          </w:p>
        </w:tc>
        <w:tc>
          <w:tcPr>
            <w:tcW w:w="1063" w:type="dxa"/>
            <w:vAlign w:val="center"/>
          </w:tcPr>
          <w:p w:rsidR="000F3839" w:rsidRPr="00FF3391" w:rsidRDefault="000F3839"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研究生</w:t>
            </w:r>
          </w:p>
        </w:tc>
        <w:tc>
          <w:tcPr>
            <w:tcW w:w="1205" w:type="dxa"/>
            <w:gridSpan w:val="2"/>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职称</w:t>
            </w:r>
          </w:p>
        </w:tc>
        <w:tc>
          <w:tcPr>
            <w:tcW w:w="1004" w:type="dxa"/>
            <w:vAlign w:val="center"/>
          </w:tcPr>
          <w:p w:rsidR="000F3839" w:rsidRPr="00FF3391" w:rsidRDefault="000F3839"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讲师</w:t>
            </w:r>
          </w:p>
        </w:tc>
        <w:tc>
          <w:tcPr>
            <w:tcW w:w="1112" w:type="dxa"/>
            <w:gridSpan w:val="2"/>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电话</w:t>
            </w:r>
          </w:p>
        </w:tc>
        <w:tc>
          <w:tcPr>
            <w:tcW w:w="2045" w:type="dxa"/>
            <w:vAlign w:val="center"/>
          </w:tcPr>
          <w:p w:rsidR="000F3839" w:rsidRPr="00FF3391" w:rsidRDefault="002F2043" w:rsidP="002F2043">
            <w:pPr>
              <w:tabs>
                <w:tab w:val="left" w:pos="630"/>
              </w:tabs>
              <w:snapToGrid w:val="0"/>
              <w:spacing w:line="360" w:lineRule="auto"/>
              <w:rPr>
                <w:rFonts w:ascii="仿宋_GB2312" w:eastAsia="仿宋_GB2312"/>
                <w:sz w:val="24"/>
              </w:rPr>
            </w:pPr>
            <w:r w:rsidRPr="002F2043">
              <w:rPr>
                <w:rFonts w:ascii="仿宋_GB2312" w:eastAsia="仿宋_GB2312"/>
                <w:sz w:val="24"/>
              </w:rPr>
              <w:t>15196690899</w:t>
            </w:r>
          </w:p>
        </w:tc>
      </w:tr>
      <w:tr w:rsidR="000F3839" w:rsidRPr="00FF3391" w:rsidTr="00831E7E">
        <w:tc>
          <w:tcPr>
            <w:tcW w:w="850" w:type="dxa"/>
            <w:vMerge/>
            <w:vAlign w:val="center"/>
          </w:tcPr>
          <w:p w:rsidR="000F3839" w:rsidRPr="0020579F" w:rsidRDefault="000F3839" w:rsidP="0079286D">
            <w:pPr>
              <w:tabs>
                <w:tab w:val="left" w:pos="630"/>
              </w:tabs>
              <w:snapToGrid w:val="0"/>
              <w:spacing w:line="360" w:lineRule="auto"/>
              <w:jc w:val="center"/>
              <w:rPr>
                <w:rFonts w:ascii="楷体" w:eastAsia="楷体" w:hAnsi="楷体"/>
                <w:sz w:val="24"/>
              </w:rPr>
            </w:pPr>
          </w:p>
        </w:tc>
        <w:tc>
          <w:tcPr>
            <w:tcW w:w="1243" w:type="dxa"/>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学位</w:t>
            </w:r>
          </w:p>
        </w:tc>
        <w:tc>
          <w:tcPr>
            <w:tcW w:w="1063" w:type="dxa"/>
            <w:vAlign w:val="center"/>
          </w:tcPr>
          <w:p w:rsidR="000F3839" w:rsidRPr="00FF3391" w:rsidRDefault="000F3839"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硕士</w:t>
            </w:r>
          </w:p>
        </w:tc>
        <w:tc>
          <w:tcPr>
            <w:tcW w:w="1205" w:type="dxa"/>
            <w:gridSpan w:val="2"/>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职务</w:t>
            </w:r>
          </w:p>
        </w:tc>
        <w:tc>
          <w:tcPr>
            <w:tcW w:w="1004" w:type="dxa"/>
            <w:vAlign w:val="center"/>
          </w:tcPr>
          <w:p w:rsidR="000F3839" w:rsidRPr="00FF3391" w:rsidRDefault="000F3839"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教师</w:t>
            </w:r>
          </w:p>
        </w:tc>
        <w:tc>
          <w:tcPr>
            <w:tcW w:w="1112" w:type="dxa"/>
            <w:gridSpan w:val="2"/>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手机</w:t>
            </w:r>
          </w:p>
        </w:tc>
        <w:tc>
          <w:tcPr>
            <w:tcW w:w="2045" w:type="dxa"/>
            <w:vAlign w:val="center"/>
          </w:tcPr>
          <w:p w:rsidR="000F3839" w:rsidRPr="00FF3391" w:rsidRDefault="002F2043" w:rsidP="0079286D">
            <w:pPr>
              <w:tabs>
                <w:tab w:val="left" w:pos="630"/>
              </w:tabs>
              <w:snapToGrid w:val="0"/>
              <w:spacing w:line="360" w:lineRule="auto"/>
              <w:jc w:val="center"/>
              <w:rPr>
                <w:rFonts w:ascii="仿宋_GB2312" w:eastAsia="仿宋_GB2312"/>
                <w:sz w:val="24"/>
              </w:rPr>
            </w:pPr>
            <w:r w:rsidRPr="002F2043">
              <w:rPr>
                <w:rFonts w:ascii="仿宋_GB2312" w:eastAsia="仿宋_GB2312"/>
                <w:sz w:val="24"/>
              </w:rPr>
              <w:t>15196690899</w:t>
            </w:r>
          </w:p>
        </w:tc>
      </w:tr>
      <w:tr w:rsidR="000F3839" w:rsidRPr="00FF3391" w:rsidTr="00831E7E">
        <w:tc>
          <w:tcPr>
            <w:tcW w:w="850" w:type="dxa"/>
            <w:vMerge/>
            <w:vAlign w:val="center"/>
          </w:tcPr>
          <w:p w:rsidR="000F3839" w:rsidRPr="0020579F" w:rsidRDefault="000F3839" w:rsidP="0079286D">
            <w:pPr>
              <w:tabs>
                <w:tab w:val="left" w:pos="630"/>
              </w:tabs>
              <w:snapToGrid w:val="0"/>
              <w:spacing w:line="360" w:lineRule="auto"/>
              <w:jc w:val="center"/>
              <w:rPr>
                <w:rFonts w:ascii="楷体" w:eastAsia="楷体" w:hAnsi="楷体"/>
                <w:sz w:val="24"/>
              </w:rPr>
            </w:pPr>
          </w:p>
        </w:tc>
        <w:tc>
          <w:tcPr>
            <w:tcW w:w="1243" w:type="dxa"/>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学院</w:t>
            </w:r>
          </w:p>
        </w:tc>
        <w:tc>
          <w:tcPr>
            <w:tcW w:w="2268" w:type="dxa"/>
            <w:gridSpan w:val="3"/>
            <w:vAlign w:val="center"/>
          </w:tcPr>
          <w:p w:rsidR="000F3839" w:rsidRPr="00FF3391" w:rsidRDefault="000F3839"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四川电影电视学院</w:t>
            </w:r>
          </w:p>
        </w:tc>
        <w:tc>
          <w:tcPr>
            <w:tcW w:w="1004" w:type="dxa"/>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E-mail</w:t>
            </w:r>
          </w:p>
        </w:tc>
        <w:tc>
          <w:tcPr>
            <w:tcW w:w="3157" w:type="dxa"/>
            <w:gridSpan w:val="3"/>
            <w:vAlign w:val="center"/>
          </w:tcPr>
          <w:p w:rsidR="000F3839" w:rsidRPr="00FF3391" w:rsidRDefault="002F2043" w:rsidP="0079286D">
            <w:pPr>
              <w:tabs>
                <w:tab w:val="left" w:pos="630"/>
              </w:tabs>
              <w:snapToGrid w:val="0"/>
              <w:spacing w:line="360" w:lineRule="auto"/>
              <w:jc w:val="center"/>
              <w:rPr>
                <w:rFonts w:ascii="仿宋_GB2312" w:eastAsia="仿宋_GB2312"/>
                <w:sz w:val="24"/>
              </w:rPr>
            </w:pPr>
            <w:r>
              <w:rPr>
                <w:rFonts w:ascii="仿宋_GB2312" w:eastAsia="仿宋_GB2312"/>
                <w:sz w:val="24"/>
              </w:rPr>
              <w:t>S</w:t>
            </w:r>
            <w:r>
              <w:rPr>
                <w:rFonts w:ascii="仿宋_GB2312" w:eastAsia="仿宋_GB2312" w:hint="eastAsia"/>
                <w:sz w:val="24"/>
              </w:rPr>
              <w:t>hmily15220</w:t>
            </w:r>
            <w:r w:rsidR="000F3839">
              <w:rPr>
                <w:rFonts w:ascii="仿宋_GB2312" w:eastAsia="仿宋_GB2312" w:hint="eastAsia"/>
                <w:sz w:val="24"/>
              </w:rPr>
              <w:t>@</w:t>
            </w:r>
            <w:r>
              <w:rPr>
                <w:rFonts w:ascii="仿宋_GB2312" w:eastAsia="仿宋_GB2312" w:hint="eastAsia"/>
                <w:sz w:val="24"/>
              </w:rPr>
              <w:t>vip.</w:t>
            </w:r>
            <w:r w:rsidR="000F3839">
              <w:rPr>
                <w:rFonts w:ascii="仿宋_GB2312" w:eastAsia="仿宋_GB2312" w:hint="eastAsia"/>
                <w:sz w:val="24"/>
              </w:rPr>
              <w:t>qq.com</w:t>
            </w:r>
          </w:p>
        </w:tc>
      </w:tr>
      <w:tr w:rsidR="000F3839" w:rsidRPr="00FF3391" w:rsidTr="00831E7E">
        <w:tc>
          <w:tcPr>
            <w:tcW w:w="850" w:type="dxa"/>
            <w:vMerge/>
            <w:vAlign w:val="center"/>
          </w:tcPr>
          <w:p w:rsidR="000F3839" w:rsidRPr="0020579F" w:rsidRDefault="000F3839" w:rsidP="0079286D">
            <w:pPr>
              <w:tabs>
                <w:tab w:val="left" w:pos="630"/>
              </w:tabs>
              <w:snapToGrid w:val="0"/>
              <w:spacing w:line="360" w:lineRule="auto"/>
              <w:jc w:val="center"/>
              <w:rPr>
                <w:rFonts w:ascii="楷体" w:eastAsia="楷体" w:hAnsi="楷体"/>
                <w:sz w:val="24"/>
              </w:rPr>
            </w:pPr>
          </w:p>
        </w:tc>
        <w:tc>
          <w:tcPr>
            <w:tcW w:w="1243" w:type="dxa"/>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通讯地址</w:t>
            </w:r>
          </w:p>
        </w:tc>
        <w:tc>
          <w:tcPr>
            <w:tcW w:w="6429" w:type="dxa"/>
            <w:gridSpan w:val="7"/>
            <w:vAlign w:val="center"/>
          </w:tcPr>
          <w:p w:rsidR="000F3839" w:rsidRPr="00FF3391" w:rsidRDefault="000F3839"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四川省成都市大邑县金山路188号</w:t>
            </w:r>
          </w:p>
        </w:tc>
      </w:tr>
      <w:tr w:rsidR="00072678" w:rsidRPr="00FF3391" w:rsidTr="00831E7E">
        <w:tc>
          <w:tcPr>
            <w:tcW w:w="850" w:type="dxa"/>
            <w:vMerge/>
            <w:vAlign w:val="center"/>
          </w:tcPr>
          <w:p w:rsidR="00072678" w:rsidRPr="0020579F" w:rsidRDefault="00072678" w:rsidP="0079286D">
            <w:pPr>
              <w:tabs>
                <w:tab w:val="left" w:pos="630"/>
              </w:tabs>
              <w:snapToGrid w:val="0"/>
              <w:spacing w:line="360" w:lineRule="auto"/>
              <w:jc w:val="center"/>
              <w:rPr>
                <w:rFonts w:ascii="楷体" w:eastAsia="楷体" w:hAnsi="楷体"/>
                <w:sz w:val="24"/>
              </w:rPr>
            </w:pPr>
          </w:p>
        </w:tc>
        <w:tc>
          <w:tcPr>
            <w:tcW w:w="1243" w:type="dxa"/>
            <w:vAlign w:val="center"/>
          </w:tcPr>
          <w:p w:rsidR="00072678" w:rsidRPr="0020579F" w:rsidRDefault="00072678"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研究方向</w:t>
            </w:r>
          </w:p>
        </w:tc>
        <w:tc>
          <w:tcPr>
            <w:tcW w:w="1312" w:type="dxa"/>
            <w:gridSpan w:val="2"/>
            <w:vAlign w:val="center"/>
          </w:tcPr>
          <w:p w:rsidR="00072678" w:rsidRPr="00FF3391" w:rsidRDefault="002F2043"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新媒体实践</w:t>
            </w:r>
          </w:p>
        </w:tc>
        <w:tc>
          <w:tcPr>
            <w:tcW w:w="2657" w:type="dxa"/>
            <w:gridSpan w:val="3"/>
            <w:vAlign w:val="center"/>
          </w:tcPr>
          <w:p w:rsidR="00072678" w:rsidRPr="00FF3391" w:rsidRDefault="002F2043" w:rsidP="0079286D">
            <w:pPr>
              <w:tabs>
                <w:tab w:val="left" w:pos="630"/>
              </w:tabs>
              <w:snapToGrid w:val="0"/>
              <w:spacing w:line="360" w:lineRule="auto"/>
              <w:jc w:val="center"/>
              <w:rPr>
                <w:rFonts w:ascii="仿宋_GB2312" w:eastAsia="仿宋_GB2312"/>
                <w:sz w:val="24"/>
              </w:rPr>
            </w:pPr>
            <w:r>
              <w:rPr>
                <w:rFonts w:ascii="仿宋_GB2312" w:eastAsia="仿宋_GB2312" w:hint="eastAsia"/>
                <w:sz w:val="24"/>
              </w:rPr>
              <w:t>新媒体与网络电影</w:t>
            </w:r>
          </w:p>
        </w:tc>
        <w:tc>
          <w:tcPr>
            <w:tcW w:w="2460" w:type="dxa"/>
            <w:gridSpan w:val="2"/>
            <w:vAlign w:val="center"/>
          </w:tcPr>
          <w:p w:rsidR="00072678" w:rsidRPr="00FF3391" w:rsidRDefault="00072678" w:rsidP="0079286D">
            <w:pPr>
              <w:tabs>
                <w:tab w:val="left" w:pos="630"/>
              </w:tabs>
              <w:snapToGrid w:val="0"/>
              <w:spacing w:line="360" w:lineRule="auto"/>
              <w:jc w:val="center"/>
              <w:rPr>
                <w:rFonts w:ascii="仿宋_GB2312" w:eastAsia="仿宋_GB2312"/>
                <w:sz w:val="24"/>
              </w:rPr>
            </w:pPr>
          </w:p>
        </w:tc>
      </w:tr>
      <w:tr w:rsidR="000F3839" w:rsidRPr="00FF3391" w:rsidTr="00831E7E">
        <w:trPr>
          <w:trHeight w:val="2608"/>
        </w:trPr>
        <w:tc>
          <w:tcPr>
            <w:tcW w:w="850" w:type="dxa"/>
            <w:vAlign w:val="center"/>
          </w:tcPr>
          <w:p w:rsidR="000F3839" w:rsidRDefault="000F3839"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参加</w:t>
            </w:r>
          </w:p>
          <w:p w:rsidR="000F3839" w:rsidRDefault="000F3839"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创新</w:t>
            </w:r>
          </w:p>
          <w:p w:rsidR="000F3839" w:rsidRDefault="000F3839"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创业</w:t>
            </w:r>
          </w:p>
          <w:p w:rsidR="000F3839" w:rsidRDefault="000F3839"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相关</w:t>
            </w:r>
          </w:p>
          <w:p w:rsidR="000F3839" w:rsidRDefault="000F3839"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培训</w:t>
            </w:r>
          </w:p>
          <w:p w:rsidR="000F3839" w:rsidRPr="0020579F" w:rsidRDefault="000F3839"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情况</w:t>
            </w:r>
          </w:p>
        </w:tc>
        <w:tc>
          <w:tcPr>
            <w:tcW w:w="7672" w:type="dxa"/>
            <w:gridSpan w:val="8"/>
            <w:vAlign w:val="center"/>
          </w:tcPr>
          <w:p w:rsidR="00072678" w:rsidRPr="00072678" w:rsidRDefault="00072678" w:rsidP="0079286D">
            <w:pPr>
              <w:tabs>
                <w:tab w:val="left" w:pos="630"/>
              </w:tabs>
              <w:snapToGrid w:val="0"/>
              <w:spacing w:line="360" w:lineRule="auto"/>
              <w:rPr>
                <w:rFonts w:ascii="仿宋_GB2312" w:eastAsia="仿宋_GB2312"/>
                <w:sz w:val="24"/>
              </w:rPr>
            </w:pPr>
            <w:r>
              <w:rPr>
                <w:rFonts w:ascii="仿宋_GB2312" w:eastAsia="仿宋_GB2312" w:hint="eastAsia"/>
                <w:sz w:val="24"/>
              </w:rPr>
              <w:t>指导戏文系2014级2016级参加双创比赛。</w:t>
            </w:r>
          </w:p>
        </w:tc>
      </w:tr>
      <w:tr w:rsidR="000F3839" w:rsidRPr="00FF3391" w:rsidTr="00831E7E">
        <w:trPr>
          <w:trHeight w:val="699"/>
        </w:trPr>
        <w:tc>
          <w:tcPr>
            <w:tcW w:w="850" w:type="dxa"/>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创新</w:t>
            </w:r>
          </w:p>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创业</w:t>
            </w:r>
          </w:p>
          <w:p w:rsidR="000F3839" w:rsidRDefault="000F3839"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实践</w:t>
            </w:r>
          </w:p>
          <w:p w:rsidR="000F3839" w:rsidRDefault="000F3839" w:rsidP="0079286D">
            <w:pPr>
              <w:tabs>
                <w:tab w:val="left" w:pos="630"/>
              </w:tabs>
              <w:snapToGrid w:val="0"/>
              <w:spacing w:line="360" w:lineRule="auto"/>
              <w:jc w:val="center"/>
              <w:rPr>
                <w:rFonts w:ascii="楷体" w:eastAsia="楷体" w:hAnsi="楷体"/>
                <w:sz w:val="24"/>
              </w:rPr>
            </w:pPr>
            <w:r>
              <w:rPr>
                <w:rFonts w:ascii="楷体" w:eastAsia="楷体" w:hAnsi="楷体" w:hint="eastAsia"/>
                <w:sz w:val="24"/>
              </w:rPr>
              <w:t>及</w:t>
            </w:r>
          </w:p>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指导</w:t>
            </w:r>
          </w:p>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学生</w:t>
            </w:r>
          </w:p>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实践</w:t>
            </w:r>
          </w:p>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情况</w:t>
            </w:r>
          </w:p>
        </w:tc>
        <w:tc>
          <w:tcPr>
            <w:tcW w:w="7672" w:type="dxa"/>
            <w:gridSpan w:val="8"/>
            <w:vAlign w:val="center"/>
          </w:tcPr>
          <w:p w:rsidR="000F3839" w:rsidRDefault="00072678" w:rsidP="002F2043">
            <w:pPr>
              <w:tabs>
                <w:tab w:val="left" w:pos="630"/>
              </w:tabs>
              <w:snapToGrid w:val="0"/>
              <w:spacing w:line="360" w:lineRule="auto"/>
              <w:rPr>
                <w:rFonts w:ascii="仿宋_GB2312" w:eastAsia="仿宋_GB2312"/>
                <w:sz w:val="24"/>
              </w:rPr>
            </w:pPr>
            <w:r>
              <w:rPr>
                <w:rFonts w:ascii="仿宋_GB2312" w:eastAsia="仿宋_GB2312" w:hint="eastAsia"/>
                <w:sz w:val="24"/>
              </w:rPr>
              <w:t>指导戏文系学生参加双创比赛</w:t>
            </w:r>
            <w:r w:rsidR="00740D4E">
              <w:rPr>
                <w:rFonts w:ascii="仿宋_GB2312" w:eastAsia="仿宋_GB2312" w:hint="eastAsia"/>
                <w:sz w:val="24"/>
              </w:rPr>
              <w:t>。</w:t>
            </w:r>
          </w:p>
          <w:p w:rsidR="00A245F5" w:rsidRPr="00D57CA4" w:rsidRDefault="00184C98" w:rsidP="002F2043">
            <w:pPr>
              <w:tabs>
                <w:tab w:val="left" w:pos="630"/>
              </w:tabs>
              <w:snapToGrid w:val="0"/>
              <w:spacing w:line="360" w:lineRule="auto"/>
              <w:rPr>
                <w:rFonts w:ascii="仿宋_GB2312" w:eastAsia="仿宋_GB2312"/>
                <w:sz w:val="24"/>
              </w:rPr>
            </w:pPr>
            <w:r>
              <w:rPr>
                <w:rFonts w:ascii="仿宋_GB2312" w:eastAsia="仿宋_GB2312" w:hint="eastAsia"/>
                <w:sz w:val="24"/>
              </w:rPr>
              <w:t>组织、指导学生参与</w:t>
            </w:r>
            <w:r w:rsidR="00A245F5">
              <w:rPr>
                <w:rFonts w:ascii="仿宋_GB2312" w:eastAsia="仿宋_GB2312" w:hint="eastAsia"/>
                <w:sz w:val="24"/>
              </w:rPr>
              <w:t>网</w:t>
            </w:r>
            <w:r>
              <w:rPr>
                <w:rFonts w:ascii="仿宋_GB2312" w:eastAsia="仿宋_GB2312" w:hint="eastAsia"/>
                <w:sz w:val="24"/>
              </w:rPr>
              <w:t>剧的创作</w:t>
            </w:r>
            <w:r w:rsidR="00A245F5">
              <w:rPr>
                <w:rFonts w:ascii="仿宋_GB2312" w:eastAsia="仿宋_GB2312" w:hint="eastAsia"/>
                <w:sz w:val="24"/>
              </w:rPr>
              <w:t>，并与影视公司签约。</w:t>
            </w:r>
          </w:p>
        </w:tc>
      </w:tr>
      <w:tr w:rsidR="000F3839" w:rsidRPr="00FF3391" w:rsidTr="00831E7E">
        <w:trPr>
          <w:trHeight w:val="2117"/>
        </w:trPr>
        <w:tc>
          <w:tcPr>
            <w:tcW w:w="850" w:type="dxa"/>
            <w:vAlign w:val="center"/>
          </w:tcPr>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所获</w:t>
            </w:r>
          </w:p>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奖励</w:t>
            </w:r>
          </w:p>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表彰</w:t>
            </w:r>
          </w:p>
          <w:p w:rsidR="000F3839" w:rsidRPr="0020579F" w:rsidRDefault="000F3839" w:rsidP="0079286D">
            <w:pPr>
              <w:tabs>
                <w:tab w:val="left" w:pos="630"/>
              </w:tabs>
              <w:snapToGrid w:val="0"/>
              <w:spacing w:line="360" w:lineRule="auto"/>
              <w:jc w:val="center"/>
              <w:rPr>
                <w:rFonts w:ascii="楷体" w:eastAsia="楷体" w:hAnsi="楷体"/>
                <w:sz w:val="24"/>
              </w:rPr>
            </w:pPr>
            <w:r w:rsidRPr="0020579F">
              <w:rPr>
                <w:rFonts w:ascii="楷体" w:eastAsia="楷体" w:hAnsi="楷体" w:hint="eastAsia"/>
                <w:sz w:val="24"/>
              </w:rPr>
              <w:t>情况</w:t>
            </w:r>
          </w:p>
        </w:tc>
        <w:tc>
          <w:tcPr>
            <w:tcW w:w="7672" w:type="dxa"/>
            <w:gridSpan w:val="8"/>
            <w:vAlign w:val="center"/>
          </w:tcPr>
          <w:p w:rsidR="002F2043" w:rsidRPr="002F2043" w:rsidRDefault="002F2043" w:rsidP="002F2043">
            <w:pPr>
              <w:tabs>
                <w:tab w:val="left" w:pos="630"/>
              </w:tabs>
              <w:snapToGrid w:val="0"/>
              <w:spacing w:line="360" w:lineRule="auto"/>
              <w:rPr>
                <w:rFonts w:ascii="仿宋_GB2312" w:eastAsia="仿宋_GB2312"/>
                <w:sz w:val="24"/>
              </w:rPr>
            </w:pPr>
            <w:r w:rsidRPr="002F2043">
              <w:rPr>
                <w:rFonts w:ascii="仿宋_GB2312" w:eastAsia="仿宋_GB2312" w:hint="eastAsia"/>
                <w:sz w:val="24"/>
              </w:rPr>
              <w:t>四川省民主促进会优秀青年干事</w:t>
            </w:r>
          </w:p>
          <w:p w:rsidR="002F2043" w:rsidRPr="002F2043" w:rsidRDefault="002F2043" w:rsidP="002F2043">
            <w:pPr>
              <w:tabs>
                <w:tab w:val="left" w:pos="630"/>
              </w:tabs>
              <w:snapToGrid w:val="0"/>
              <w:spacing w:line="360" w:lineRule="auto"/>
              <w:rPr>
                <w:rFonts w:ascii="仿宋_GB2312" w:eastAsia="仿宋_GB2312"/>
                <w:sz w:val="24"/>
              </w:rPr>
            </w:pPr>
            <w:r w:rsidRPr="002F2043">
              <w:rPr>
                <w:rFonts w:ascii="仿宋_GB2312" w:eastAsia="仿宋_GB2312" w:hint="eastAsia"/>
                <w:sz w:val="24"/>
              </w:rPr>
              <w:t>全国高校教师培训计划骨干教师高级研修班优秀教师</w:t>
            </w:r>
          </w:p>
          <w:p w:rsidR="000F3839" w:rsidRPr="00FF3391" w:rsidRDefault="002F2043" w:rsidP="002F2043">
            <w:pPr>
              <w:tabs>
                <w:tab w:val="left" w:pos="630"/>
              </w:tabs>
              <w:snapToGrid w:val="0"/>
              <w:spacing w:line="360" w:lineRule="auto"/>
              <w:rPr>
                <w:rFonts w:ascii="仿宋_GB2312" w:eastAsia="仿宋_GB2312"/>
                <w:sz w:val="24"/>
              </w:rPr>
            </w:pPr>
            <w:r w:rsidRPr="002F2043">
              <w:rPr>
                <w:rFonts w:ascii="仿宋_GB2312" w:eastAsia="仿宋_GB2312" w:hint="eastAsia"/>
                <w:sz w:val="24"/>
              </w:rPr>
              <w:t>四川电影电视学院优秀青年教师</w:t>
            </w:r>
          </w:p>
        </w:tc>
      </w:tr>
    </w:tbl>
    <w:p w:rsidR="000F3839" w:rsidRPr="000F3839" w:rsidRDefault="000F3839" w:rsidP="009433E6">
      <w:pPr>
        <w:tabs>
          <w:tab w:val="left" w:pos="630"/>
        </w:tabs>
        <w:snapToGrid w:val="0"/>
        <w:spacing w:line="360" w:lineRule="auto"/>
        <w:rPr>
          <w:rFonts w:ascii="黑体" w:eastAsia="黑体" w:hAnsi="黑体"/>
          <w:sz w:val="24"/>
        </w:rPr>
      </w:pPr>
    </w:p>
    <w:p w:rsidR="00F94438" w:rsidRPr="00AB5F0A" w:rsidRDefault="004C0375" w:rsidP="00EF732D">
      <w:pPr>
        <w:widowControl/>
        <w:jc w:val="left"/>
        <w:rPr>
          <w:rFonts w:ascii="黑体" w:eastAsia="黑体" w:hAnsi="黑体"/>
          <w:sz w:val="24"/>
        </w:rPr>
      </w:pPr>
      <w:r>
        <w:rPr>
          <w:rFonts w:ascii="黑体" w:eastAsia="黑体" w:hAnsi="黑体"/>
          <w:sz w:val="24"/>
        </w:rPr>
        <w:br w:type="page"/>
      </w:r>
      <w:r w:rsidR="00FB64DF">
        <w:rPr>
          <w:rFonts w:ascii="黑体" w:eastAsia="黑体" w:hAnsi="黑体" w:hint="eastAsia"/>
          <w:sz w:val="24"/>
        </w:rPr>
        <w:lastRenderedPageBreak/>
        <w:t>四</w:t>
      </w:r>
      <w:r w:rsidR="00AB5F0A" w:rsidRPr="00AB5F0A">
        <w:rPr>
          <w:rFonts w:ascii="黑体" w:eastAsia="黑体" w:hAnsi="黑体" w:hint="eastAsia"/>
          <w:sz w:val="24"/>
        </w:rPr>
        <w:t>、</w:t>
      </w:r>
      <w:r w:rsidR="00F94438" w:rsidRPr="00AB5F0A">
        <w:rPr>
          <w:rFonts w:ascii="黑体" w:eastAsia="黑体" w:hAnsi="黑体" w:hint="eastAsia"/>
          <w:sz w:val="24"/>
        </w:rPr>
        <w:t>课程描述</w:t>
      </w:r>
    </w:p>
    <w:tbl>
      <w:tblPr>
        <w:tblStyle w:val="a6"/>
        <w:tblW w:w="8805" w:type="dxa"/>
        <w:tblLook w:val="04A0" w:firstRow="1" w:lastRow="0" w:firstColumn="1" w:lastColumn="0" w:noHBand="0" w:noVBand="1"/>
      </w:tblPr>
      <w:tblGrid>
        <w:gridCol w:w="1809"/>
        <w:gridCol w:w="1845"/>
        <w:gridCol w:w="1365"/>
        <w:gridCol w:w="1470"/>
        <w:gridCol w:w="1274"/>
        <w:gridCol w:w="1042"/>
      </w:tblGrid>
      <w:tr w:rsidR="00F94438" w:rsidRPr="00F94438" w:rsidTr="00831E7E">
        <w:tc>
          <w:tcPr>
            <w:tcW w:w="1809" w:type="dxa"/>
            <w:vAlign w:val="center"/>
          </w:tcPr>
          <w:p w:rsidR="00F94438" w:rsidRPr="00236A5B" w:rsidRDefault="00F94438" w:rsidP="00FC38A6">
            <w:pPr>
              <w:tabs>
                <w:tab w:val="left" w:pos="630"/>
              </w:tabs>
              <w:snapToGrid w:val="0"/>
              <w:spacing w:line="360" w:lineRule="auto"/>
              <w:rPr>
                <w:rFonts w:ascii="楷体" w:eastAsia="楷体" w:hAnsi="楷体"/>
                <w:sz w:val="24"/>
              </w:rPr>
            </w:pPr>
            <w:r w:rsidRPr="00236A5B">
              <w:rPr>
                <w:rFonts w:ascii="楷体" w:eastAsia="楷体" w:hAnsi="楷体" w:hint="eastAsia"/>
                <w:sz w:val="24"/>
              </w:rPr>
              <w:t>课程名称</w:t>
            </w:r>
          </w:p>
        </w:tc>
        <w:tc>
          <w:tcPr>
            <w:tcW w:w="6996" w:type="dxa"/>
            <w:gridSpan w:val="5"/>
            <w:vAlign w:val="center"/>
          </w:tcPr>
          <w:p w:rsidR="00F94438" w:rsidRPr="00F94438" w:rsidRDefault="000C5841" w:rsidP="00FC38A6">
            <w:pPr>
              <w:tabs>
                <w:tab w:val="left" w:pos="630"/>
              </w:tabs>
              <w:snapToGrid w:val="0"/>
              <w:spacing w:line="360" w:lineRule="auto"/>
              <w:rPr>
                <w:rFonts w:ascii="仿宋_GB2312" w:eastAsia="仿宋_GB2312"/>
                <w:sz w:val="24"/>
              </w:rPr>
            </w:pPr>
            <w:r>
              <w:rPr>
                <w:rFonts w:ascii="仿宋_GB2312" w:eastAsia="仿宋_GB2312" w:hint="eastAsia"/>
                <w:sz w:val="24"/>
              </w:rPr>
              <w:t>融媒体实训及内容策划</w:t>
            </w:r>
          </w:p>
        </w:tc>
      </w:tr>
      <w:tr w:rsidR="00C83D9B" w:rsidRPr="00F94438" w:rsidTr="00831E7E">
        <w:tc>
          <w:tcPr>
            <w:tcW w:w="1809" w:type="dxa"/>
            <w:vAlign w:val="center"/>
          </w:tcPr>
          <w:p w:rsidR="00C83D9B" w:rsidRPr="00236A5B" w:rsidRDefault="00C83D9B" w:rsidP="00FC38A6">
            <w:pPr>
              <w:tabs>
                <w:tab w:val="left" w:pos="630"/>
              </w:tabs>
              <w:snapToGrid w:val="0"/>
              <w:spacing w:line="360" w:lineRule="auto"/>
              <w:rPr>
                <w:rFonts w:ascii="楷体" w:eastAsia="楷体" w:hAnsi="楷体"/>
                <w:sz w:val="24"/>
              </w:rPr>
            </w:pPr>
            <w:bookmarkStart w:id="0" w:name="OLE_LINK1"/>
            <w:bookmarkStart w:id="1" w:name="OLE_LINK2"/>
            <w:r w:rsidRPr="00236A5B">
              <w:rPr>
                <w:rFonts w:ascii="楷体" w:eastAsia="楷体" w:hAnsi="楷体" w:hint="eastAsia"/>
                <w:sz w:val="24"/>
              </w:rPr>
              <w:t>学科专业背景</w:t>
            </w:r>
            <w:bookmarkEnd w:id="0"/>
            <w:bookmarkEnd w:id="1"/>
          </w:p>
        </w:tc>
        <w:tc>
          <w:tcPr>
            <w:tcW w:w="3210" w:type="dxa"/>
            <w:gridSpan w:val="2"/>
            <w:tcBorders>
              <w:right w:val="single" w:sz="4" w:space="0" w:color="auto"/>
            </w:tcBorders>
            <w:vAlign w:val="center"/>
          </w:tcPr>
          <w:p w:rsidR="00C83D9B" w:rsidRPr="00F94438" w:rsidRDefault="00740D4E" w:rsidP="00FC38A6">
            <w:pPr>
              <w:tabs>
                <w:tab w:val="left" w:pos="630"/>
              </w:tabs>
              <w:snapToGrid w:val="0"/>
              <w:spacing w:line="360" w:lineRule="auto"/>
              <w:rPr>
                <w:rFonts w:ascii="仿宋_GB2312" w:eastAsia="仿宋_GB2312"/>
                <w:sz w:val="24"/>
              </w:rPr>
            </w:pPr>
            <w:r>
              <w:rPr>
                <w:rFonts w:ascii="仿宋_GB2312" w:eastAsia="仿宋_GB2312" w:hint="eastAsia"/>
                <w:sz w:val="24"/>
              </w:rPr>
              <w:t>新闻学、大众传播学</w:t>
            </w:r>
          </w:p>
        </w:tc>
        <w:tc>
          <w:tcPr>
            <w:tcW w:w="1470" w:type="dxa"/>
            <w:tcBorders>
              <w:left w:val="single" w:sz="4" w:space="0" w:color="auto"/>
              <w:right w:val="single" w:sz="4" w:space="0" w:color="auto"/>
            </w:tcBorders>
            <w:vAlign w:val="center"/>
          </w:tcPr>
          <w:p w:rsidR="00C83D9B" w:rsidRPr="00F94438" w:rsidRDefault="00C83D9B" w:rsidP="00FC38A6">
            <w:pPr>
              <w:tabs>
                <w:tab w:val="left" w:pos="630"/>
              </w:tabs>
              <w:snapToGrid w:val="0"/>
              <w:spacing w:line="360" w:lineRule="auto"/>
              <w:rPr>
                <w:rFonts w:ascii="仿宋_GB2312" w:eastAsia="仿宋_GB2312"/>
                <w:sz w:val="24"/>
              </w:rPr>
            </w:pPr>
            <w:r w:rsidRPr="00236A5B">
              <w:rPr>
                <w:rFonts w:ascii="楷体" w:eastAsia="楷体" w:hAnsi="楷体" w:hint="eastAsia"/>
                <w:sz w:val="24"/>
              </w:rPr>
              <w:t>课程性质</w:t>
            </w:r>
          </w:p>
        </w:tc>
        <w:tc>
          <w:tcPr>
            <w:tcW w:w="2316" w:type="dxa"/>
            <w:gridSpan w:val="2"/>
            <w:tcBorders>
              <w:left w:val="single" w:sz="4" w:space="0" w:color="auto"/>
            </w:tcBorders>
            <w:vAlign w:val="center"/>
          </w:tcPr>
          <w:p w:rsidR="00C83D9B" w:rsidRPr="00F94438" w:rsidRDefault="00740D4E" w:rsidP="00FC38A6">
            <w:pPr>
              <w:tabs>
                <w:tab w:val="left" w:pos="630"/>
              </w:tabs>
              <w:snapToGrid w:val="0"/>
              <w:spacing w:line="360" w:lineRule="auto"/>
              <w:rPr>
                <w:rFonts w:ascii="仿宋_GB2312" w:eastAsia="仿宋_GB2312"/>
                <w:sz w:val="24"/>
              </w:rPr>
            </w:pPr>
            <w:r>
              <w:rPr>
                <w:rFonts w:ascii="仿宋_GB2312" w:eastAsia="仿宋_GB2312" w:hint="eastAsia"/>
                <w:sz w:val="24"/>
              </w:rPr>
              <w:t>必修课</w:t>
            </w:r>
          </w:p>
        </w:tc>
      </w:tr>
      <w:tr w:rsidR="00C83D9B" w:rsidRPr="00F94438" w:rsidTr="00831E7E">
        <w:tc>
          <w:tcPr>
            <w:tcW w:w="1809" w:type="dxa"/>
            <w:vAlign w:val="center"/>
          </w:tcPr>
          <w:p w:rsidR="00C83D9B" w:rsidRPr="00236A5B" w:rsidRDefault="00C83D9B" w:rsidP="00FC38A6">
            <w:pPr>
              <w:tabs>
                <w:tab w:val="left" w:pos="630"/>
              </w:tabs>
              <w:snapToGrid w:val="0"/>
              <w:spacing w:line="360" w:lineRule="auto"/>
              <w:rPr>
                <w:rFonts w:ascii="楷体" w:eastAsia="楷体" w:hAnsi="楷体"/>
                <w:sz w:val="24"/>
              </w:rPr>
            </w:pPr>
            <w:r w:rsidRPr="00236A5B">
              <w:rPr>
                <w:rFonts w:ascii="楷体" w:eastAsia="楷体" w:hAnsi="楷体" w:hint="eastAsia"/>
                <w:sz w:val="24"/>
              </w:rPr>
              <w:t>授课对象</w:t>
            </w:r>
          </w:p>
        </w:tc>
        <w:tc>
          <w:tcPr>
            <w:tcW w:w="1845" w:type="dxa"/>
            <w:tcBorders>
              <w:right w:val="single" w:sz="4" w:space="0" w:color="auto"/>
            </w:tcBorders>
            <w:vAlign w:val="center"/>
          </w:tcPr>
          <w:p w:rsidR="00C83D9B" w:rsidRPr="00F94438" w:rsidRDefault="00740D4E" w:rsidP="00FC38A6">
            <w:pPr>
              <w:tabs>
                <w:tab w:val="left" w:pos="630"/>
              </w:tabs>
              <w:snapToGrid w:val="0"/>
              <w:spacing w:line="360" w:lineRule="auto"/>
              <w:rPr>
                <w:rFonts w:ascii="仿宋_GB2312" w:eastAsia="仿宋_GB2312"/>
                <w:sz w:val="24"/>
              </w:rPr>
            </w:pPr>
            <w:r>
              <w:rPr>
                <w:rFonts w:ascii="仿宋_GB2312" w:eastAsia="仿宋_GB2312" w:hint="eastAsia"/>
                <w:sz w:val="24"/>
              </w:rPr>
              <w:t>大二大三学生</w:t>
            </w:r>
          </w:p>
        </w:tc>
        <w:tc>
          <w:tcPr>
            <w:tcW w:w="1365" w:type="dxa"/>
            <w:tcBorders>
              <w:left w:val="single" w:sz="4" w:space="0" w:color="auto"/>
              <w:right w:val="single" w:sz="4" w:space="0" w:color="auto"/>
            </w:tcBorders>
            <w:vAlign w:val="center"/>
          </w:tcPr>
          <w:p w:rsidR="00C83D9B" w:rsidRPr="00F94438" w:rsidRDefault="007E5BA0" w:rsidP="00FC38A6">
            <w:pPr>
              <w:tabs>
                <w:tab w:val="left" w:pos="630"/>
              </w:tabs>
              <w:snapToGrid w:val="0"/>
              <w:spacing w:line="360" w:lineRule="auto"/>
              <w:rPr>
                <w:rFonts w:ascii="仿宋_GB2312" w:eastAsia="仿宋_GB2312"/>
                <w:sz w:val="24"/>
              </w:rPr>
            </w:pPr>
            <w:r w:rsidRPr="00236A5B">
              <w:rPr>
                <w:rFonts w:ascii="楷体" w:eastAsia="楷体" w:hAnsi="楷体" w:hint="eastAsia"/>
                <w:sz w:val="24"/>
              </w:rPr>
              <w:t>学生人数</w:t>
            </w:r>
          </w:p>
        </w:tc>
        <w:tc>
          <w:tcPr>
            <w:tcW w:w="1470" w:type="dxa"/>
            <w:tcBorders>
              <w:left w:val="single" w:sz="4" w:space="0" w:color="auto"/>
              <w:right w:val="single" w:sz="4" w:space="0" w:color="auto"/>
            </w:tcBorders>
            <w:vAlign w:val="center"/>
          </w:tcPr>
          <w:p w:rsidR="00C83D9B" w:rsidRPr="00F94438" w:rsidRDefault="00740D4E" w:rsidP="00FC38A6">
            <w:pPr>
              <w:tabs>
                <w:tab w:val="left" w:pos="630"/>
              </w:tabs>
              <w:snapToGrid w:val="0"/>
              <w:spacing w:line="360" w:lineRule="auto"/>
              <w:rPr>
                <w:rFonts w:ascii="仿宋_GB2312" w:eastAsia="仿宋_GB2312"/>
                <w:sz w:val="24"/>
              </w:rPr>
            </w:pPr>
            <w:r>
              <w:rPr>
                <w:rFonts w:ascii="仿宋_GB2312" w:eastAsia="仿宋_GB2312" w:hint="eastAsia"/>
                <w:sz w:val="24"/>
              </w:rPr>
              <w:t>50</w:t>
            </w:r>
          </w:p>
        </w:tc>
        <w:tc>
          <w:tcPr>
            <w:tcW w:w="1274" w:type="dxa"/>
            <w:tcBorders>
              <w:left w:val="single" w:sz="4" w:space="0" w:color="auto"/>
              <w:right w:val="single" w:sz="4" w:space="0" w:color="auto"/>
            </w:tcBorders>
            <w:vAlign w:val="center"/>
          </w:tcPr>
          <w:p w:rsidR="00C83D9B" w:rsidRPr="00F94438" w:rsidRDefault="007E5BA0" w:rsidP="00FC38A6">
            <w:pPr>
              <w:tabs>
                <w:tab w:val="left" w:pos="630"/>
              </w:tabs>
              <w:snapToGrid w:val="0"/>
              <w:spacing w:line="360" w:lineRule="auto"/>
              <w:rPr>
                <w:rFonts w:ascii="仿宋_GB2312" w:eastAsia="仿宋_GB2312"/>
                <w:sz w:val="24"/>
              </w:rPr>
            </w:pPr>
            <w:r w:rsidRPr="00236A5B">
              <w:rPr>
                <w:rFonts w:ascii="楷体" w:eastAsia="楷体" w:hAnsi="楷体" w:hint="eastAsia"/>
                <w:sz w:val="24"/>
              </w:rPr>
              <w:t>学时</w:t>
            </w:r>
            <w:r w:rsidR="00C83D9B" w:rsidRPr="00236A5B">
              <w:rPr>
                <w:rFonts w:ascii="楷体" w:eastAsia="楷体" w:hAnsi="楷体" w:hint="eastAsia"/>
                <w:sz w:val="24"/>
              </w:rPr>
              <w:t>学分</w:t>
            </w:r>
          </w:p>
        </w:tc>
        <w:tc>
          <w:tcPr>
            <w:tcW w:w="1042" w:type="dxa"/>
            <w:tcBorders>
              <w:left w:val="single" w:sz="4" w:space="0" w:color="auto"/>
            </w:tcBorders>
            <w:vAlign w:val="center"/>
          </w:tcPr>
          <w:p w:rsidR="00C83D9B" w:rsidRPr="00F94438" w:rsidRDefault="00740D4E" w:rsidP="00FC38A6">
            <w:pPr>
              <w:tabs>
                <w:tab w:val="left" w:pos="630"/>
              </w:tabs>
              <w:snapToGrid w:val="0"/>
              <w:spacing w:line="360" w:lineRule="auto"/>
              <w:rPr>
                <w:rFonts w:ascii="仿宋_GB2312" w:eastAsia="仿宋_GB2312"/>
                <w:sz w:val="24"/>
              </w:rPr>
            </w:pPr>
            <w:r>
              <w:rPr>
                <w:rFonts w:ascii="仿宋_GB2312" w:eastAsia="仿宋_GB2312" w:hint="eastAsia"/>
                <w:sz w:val="24"/>
              </w:rPr>
              <w:t>2</w:t>
            </w:r>
          </w:p>
        </w:tc>
      </w:tr>
      <w:tr w:rsidR="00E21859" w:rsidRPr="00E21859" w:rsidTr="00831E7E">
        <w:trPr>
          <w:trHeight w:val="4545"/>
        </w:trPr>
        <w:tc>
          <w:tcPr>
            <w:tcW w:w="1809" w:type="dxa"/>
            <w:tcBorders>
              <w:right w:val="single" w:sz="4" w:space="0" w:color="auto"/>
            </w:tcBorders>
            <w:vAlign w:val="center"/>
          </w:tcPr>
          <w:p w:rsidR="00E21859" w:rsidRPr="00236A5B" w:rsidRDefault="00E21859" w:rsidP="004224A3">
            <w:pPr>
              <w:tabs>
                <w:tab w:val="left" w:pos="630"/>
              </w:tabs>
              <w:snapToGrid w:val="0"/>
              <w:spacing w:line="360" w:lineRule="auto"/>
              <w:rPr>
                <w:rFonts w:ascii="楷体" w:eastAsia="楷体" w:hAnsi="楷体"/>
                <w:sz w:val="24"/>
              </w:rPr>
            </w:pPr>
            <w:r w:rsidRPr="00236A5B">
              <w:rPr>
                <w:rFonts w:ascii="楷体" w:eastAsia="楷体" w:hAnsi="楷体" w:hint="eastAsia"/>
                <w:sz w:val="24"/>
              </w:rPr>
              <w:t>课程历史沿革</w:t>
            </w:r>
          </w:p>
        </w:tc>
        <w:tc>
          <w:tcPr>
            <w:tcW w:w="6996" w:type="dxa"/>
            <w:gridSpan w:val="5"/>
            <w:tcBorders>
              <w:left w:val="single" w:sz="4" w:space="0" w:color="auto"/>
            </w:tcBorders>
            <w:vAlign w:val="center"/>
          </w:tcPr>
          <w:p w:rsidR="00EF732D" w:rsidRDefault="00945B69" w:rsidP="00EF732D">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文学</w:t>
            </w:r>
            <w:r w:rsidR="00740D4E">
              <w:rPr>
                <w:rFonts w:ascii="仿宋_GB2312" w:eastAsia="仿宋_GB2312" w:hint="eastAsia"/>
                <w:sz w:val="24"/>
              </w:rPr>
              <w:t>系重视学生</w:t>
            </w:r>
            <w:r w:rsidR="00B16A77">
              <w:rPr>
                <w:rFonts w:ascii="仿宋_GB2312" w:eastAsia="仿宋_GB2312" w:hint="eastAsia"/>
                <w:sz w:val="24"/>
              </w:rPr>
              <w:t>写作能力，从系部成立之初，开设新闻类课程，教授学生新闻基本理论、大众传播学基本理论以及</w:t>
            </w:r>
            <w:r>
              <w:rPr>
                <w:rFonts w:ascii="仿宋_GB2312" w:eastAsia="仿宋_GB2312" w:hint="eastAsia"/>
                <w:sz w:val="24"/>
              </w:rPr>
              <w:t>新闻写作基本技巧等相关课程；</w:t>
            </w:r>
            <w:r w:rsidR="0015047A">
              <w:rPr>
                <w:rFonts w:ascii="仿宋_GB2312" w:eastAsia="仿宋_GB2312" w:hint="eastAsia"/>
                <w:sz w:val="24"/>
              </w:rPr>
              <w:t>培养具有</w:t>
            </w:r>
            <w:r>
              <w:rPr>
                <w:rFonts w:ascii="仿宋_GB2312" w:eastAsia="仿宋_GB2312" w:hint="eastAsia"/>
                <w:sz w:val="24"/>
              </w:rPr>
              <w:t>采编</w:t>
            </w:r>
            <w:r w:rsidR="0015047A">
              <w:rPr>
                <w:rFonts w:ascii="仿宋_GB2312" w:eastAsia="仿宋_GB2312" w:hint="eastAsia"/>
                <w:sz w:val="24"/>
              </w:rPr>
              <w:t>能力的</w:t>
            </w:r>
            <w:r>
              <w:rPr>
                <w:rFonts w:ascii="仿宋_GB2312" w:eastAsia="仿宋_GB2312" w:hint="eastAsia"/>
                <w:sz w:val="24"/>
              </w:rPr>
              <w:t>复合型人才。</w:t>
            </w:r>
          </w:p>
          <w:p w:rsidR="00E21859" w:rsidRPr="00E21859" w:rsidRDefault="00945B69" w:rsidP="00EF732D">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随着新闻传播环境的发展变化，新媒体的出现与日益壮大，媒体平台对人才要求的多元化与综合性，文学系开设新媒体传播、新媒体应用沟通学、新闻采编（增加新媒体方向）、新媒体事件研究等课程；并在此基础上开设</w:t>
            </w:r>
            <w:r w:rsidR="000C5841">
              <w:rPr>
                <w:rFonts w:ascii="仿宋_GB2312" w:eastAsia="仿宋_GB2312" w:hint="eastAsia"/>
                <w:sz w:val="24"/>
              </w:rPr>
              <w:t>融媒体实训及内容策划</w:t>
            </w:r>
            <w:r>
              <w:rPr>
                <w:rFonts w:ascii="仿宋_GB2312" w:eastAsia="仿宋_GB2312" w:hint="eastAsia"/>
                <w:sz w:val="24"/>
              </w:rPr>
              <w:t>课程。</w:t>
            </w:r>
          </w:p>
        </w:tc>
      </w:tr>
      <w:tr w:rsidR="00E21859" w:rsidRPr="00E21859" w:rsidTr="00831E7E">
        <w:trPr>
          <w:trHeight w:val="6360"/>
        </w:trPr>
        <w:tc>
          <w:tcPr>
            <w:tcW w:w="1809" w:type="dxa"/>
            <w:tcBorders>
              <w:right w:val="single" w:sz="4" w:space="0" w:color="auto"/>
            </w:tcBorders>
            <w:vAlign w:val="center"/>
          </w:tcPr>
          <w:p w:rsidR="00E21859" w:rsidRPr="00236A5B" w:rsidRDefault="00E21859" w:rsidP="004224A3">
            <w:pPr>
              <w:tabs>
                <w:tab w:val="left" w:pos="630"/>
              </w:tabs>
              <w:snapToGrid w:val="0"/>
              <w:spacing w:line="360" w:lineRule="auto"/>
              <w:rPr>
                <w:rFonts w:ascii="楷体" w:eastAsia="楷体" w:hAnsi="楷体"/>
                <w:sz w:val="24"/>
              </w:rPr>
            </w:pPr>
            <w:r w:rsidRPr="00236A5B">
              <w:rPr>
                <w:rFonts w:ascii="楷体" w:eastAsia="楷体" w:hAnsi="楷体" w:hint="eastAsia"/>
                <w:sz w:val="24"/>
              </w:rPr>
              <w:t>教学</w:t>
            </w:r>
            <w:r w:rsidR="004224A3">
              <w:rPr>
                <w:rFonts w:ascii="楷体" w:eastAsia="楷体" w:hAnsi="楷体" w:hint="eastAsia"/>
                <w:sz w:val="24"/>
              </w:rPr>
              <w:t>基本</w:t>
            </w:r>
            <w:r w:rsidRPr="00236A5B">
              <w:rPr>
                <w:rFonts w:ascii="楷体" w:eastAsia="楷体" w:hAnsi="楷体" w:hint="eastAsia"/>
                <w:sz w:val="24"/>
              </w:rPr>
              <w:t>条件</w:t>
            </w:r>
          </w:p>
        </w:tc>
        <w:tc>
          <w:tcPr>
            <w:tcW w:w="6996" w:type="dxa"/>
            <w:gridSpan w:val="5"/>
            <w:tcBorders>
              <w:left w:val="single" w:sz="4" w:space="0" w:color="auto"/>
            </w:tcBorders>
            <w:vAlign w:val="center"/>
          </w:tcPr>
          <w:p w:rsidR="004C2AA6" w:rsidRDefault="00945B69" w:rsidP="00EF732D">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文学系具有双师型的教师队伍，中青年教师为主，教师具有实践类课程教学经验，能有效引导学生。</w:t>
            </w:r>
          </w:p>
          <w:p w:rsidR="00945B69" w:rsidRDefault="00945B69" w:rsidP="00EF732D">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文学系与各新媒体平台签订实践合作协议，成立本系的实训基地，为课程的开展提供</w:t>
            </w:r>
            <w:r w:rsidR="00B407FC">
              <w:rPr>
                <w:rFonts w:ascii="仿宋_GB2312" w:eastAsia="仿宋_GB2312" w:hint="eastAsia"/>
                <w:sz w:val="24"/>
              </w:rPr>
              <w:t>实践性教学环境。</w:t>
            </w:r>
          </w:p>
          <w:p w:rsidR="00990A13" w:rsidRDefault="00B407FC" w:rsidP="00EF732D">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文学系</w:t>
            </w:r>
            <w:r w:rsidR="000C5841">
              <w:rPr>
                <w:rFonts w:ascii="仿宋_GB2312" w:eastAsia="仿宋_GB2312" w:hint="eastAsia"/>
                <w:sz w:val="24"/>
              </w:rPr>
              <w:t>融媒体实训及内容策划</w:t>
            </w:r>
            <w:r w:rsidR="00990A13">
              <w:rPr>
                <w:rFonts w:ascii="仿宋_GB2312" w:eastAsia="仿宋_GB2312" w:hint="eastAsia"/>
                <w:sz w:val="24"/>
              </w:rPr>
              <w:t>课校内教学在多媒体教室开展，提供教学互动的设备设施与良好的教学环境。</w:t>
            </w:r>
          </w:p>
          <w:p w:rsidR="00990A13" w:rsidRPr="00990A13" w:rsidRDefault="00990A13" w:rsidP="00EF732D">
            <w:pPr>
              <w:tabs>
                <w:tab w:val="left" w:pos="630"/>
              </w:tabs>
              <w:snapToGrid w:val="0"/>
              <w:spacing w:line="360" w:lineRule="auto"/>
              <w:ind w:firstLineChars="200" w:firstLine="480"/>
              <w:rPr>
                <w:rFonts w:ascii="仿宋_GB2312" w:eastAsia="仿宋_GB2312"/>
                <w:sz w:val="24"/>
              </w:rPr>
            </w:pPr>
          </w:p>
        </w:tc>
      </w:tr>
    </w:tbl>
    <w:p w:rsidR="004C0375" w:rsidRDefault="004C0375">
      <w:pPr>
        <w:widowControl/>
        <w:jc w:val="left"/>
        <w:rPr>
          <w:rFonts w:ascii="黑体" w:eastAsia="黑体" w:hAnsi="黑体"/>
          <w:sz w:val="24"/>
        </w:rPr>
      </w:pPr>
    </w:p>
    <w:p w:rsidR="00EF732D" w:rsidRDefault="00EF732D">
      <w:pPr>
        <w:widowControl/>
        <w:jc w:val="left"/>
        <w:rPr>
          <w:rFonts w:ascii="黑体" w:eastAsia="黑体" w:hAnsi="黑体"/>
          <w:sz w:val="24"/>
        </w:rPr>
      </w:pPr>
    </w:p>
    <w:p w:rsidR="00EF732D" w:rsidRDefault="00EF732D">
      <w:pPr>
        <w:widowControl/>
        <w:jc w:val="left"/>
        <w:rPr>
          <w:rFonts w:ascii="黑体" w:eastAsia="黑体" w:hAnsi="黑体"/>
          <w:sz w:val="24"/>
        </w:rPr>
      </w:pPr>
    </w:p>
    <w:p w:rsidR="00990A13" w:rsidRDefault="00990A13">
      <w:pPr>
        <w:widowControl/>
        <w:jc w:val="left"/>
        <w:rPr>
          <w:rFonts w:ascii="黑体" w:eastAsia="黑体" w:hAnsi="黑体"/>
          <w:sz w:val="24"/>
        </w:rPr>
      </w:pPr>
    </w:p>
    <w:p w:rsidR="00704952" w:rsidRPr="00EF732D" w:rsidRDefault="00704952" w:rsidP="00EF732D">
      <w:pPr>
        <w:pStyle w:val="a5"/>
        <w:numPr>
          <w:ilvl w:val="0"/>
          <w:numId w:val="4"/>
        </w:numPr>
        <w:tabs>
          <w:tab w:val="left" w:pos="630"/>
        </w:tabs>
        <w:snapToGrid w:val="0"/>
        <w:spacing w:line="360" w:lineRule="auto"/>
        <w:ind w:firstLineChars="0"/>
        <w:rPr>
          <w:rFonts w:ascii="黑体" w:eastAsia="黑体" w:hAnsi="黑体"/>
          <w:sz w:val="24"/>
        </w:rPr>
      </w:pPr>
      <w:r w:rsidRPr="00EF732D">
        <w:rPr>
          <w:rFonts w:ascii="黑体" w:eastAsia="黑体" w:hAnsi="黑体" w:hint="eastAsia"/>
          <w:sz w:val="24"/>
        </w:rPr>
        <w:lastRenderedPageBreak/>
        <w:t>课程教学大纲</w:t>
      </w:r>
    </w:p>
    <w:tbl>
      <w:tblPr>
        <w:tblStyle w:val="a6"/>
        <w:tblW w:w="8755" w:type="dxa"/>
        <w:tblLook w:val="04A0" w:firstRow="1" w:lastRow="0" w:firstColumn="1" w:lastColumn="0" w:noHBand="0" w:noVBand="1"/>
      </w:tblPr>
      <w:tblGrid>
        <w:gridCol w:w="8755"/>
      </w:tblGrid>
      <w:tr w:rsidR="00704952" w:rsidTr="00314A62">
        <w:trPr>
          <w:trHeight w:val="12854"/>
        </w:trPr>
        <w:tc>
          <w:tcPr>
            <w:tcW w:w="8755" w:type="dxa"/>
          </w:tcPr>
          <w:p w:rsidR="0051488F" w:rsidRPr="009D47F6" w:rsidRDefault="00EF732D" w:rsidP="009D47F6">
            <w:pPr>
              <w:spacing w:line="360" w:lineRule="auto"/>
              <w:ind w:firstLineChars="200" w:firstLine="482"/>
              <w:rPr>
                <w:rFonts w:ascii="仿宋" w:eastAsia="仿宋" w:hAnsi="仿宋"/>
                <w:b/>
                <w:sz w:val="24"/>
              </w:rPr>
            </w:pPr>
            <w:r w:rsidRPr="009D47F6">
              <w:rPr>
                <w:rFonts w:ascii="仿宋" w:eastAsia="仿宋" w:hAnsi="仿宋" w:hint="eastAsia"/>
                <w:b/>
                <w:sz w:val="24"/>
              </w:rPr>
              <w:t>一、</w:t>
            </w:r>
            <w:r w:rsidR="0051488F" w:rsidRPr="009D47F6">
              <w:rPr>
                <w:rFonts w:ascii="仿宋" w:eastAsia="仿宋" w:hAnsi="仿宋" w:hint="eastAsia"/>
                <w:b/>
                <w:sz w:val="24"/>
              </w:rPr>
              <w:t>课程性质</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w:t>
            </w:r>
            <w:r w:rsidR="000C5841" w:rsidRPr="009D47F6">
              <w:rPr>
                <w:rFonts w:ascii="仿宋" w:eastAsia="仿宋" w:hAnsi="仿宋" w:hint="eastAsia"/>
                <w:sz w:val="24"/>
              </w:rPr>
              <w:t>融媒体实训及内容策划</w:t>
            </w:r>
            <w:r w:rsidRPr="009D47F6">
              <w:rPr>
                <w:rFonts w:ascii="仿宋" w:eastAsia="仿宋" w:hAnsi="仿宋" w:hint="eastAsia"/>
                <w:sz w:val="24"/>
              </w:rPr>
              <w:t>》是新媒体采编实践类课程。通过教授学生对新媒体基本概念的学习、对新媒体基本技巧的学习掌握、对新媒体事件的了解分析，让学生在大量的教学实践中学习新媒体采访、编辑、传播等方面内容。使学生能够从变化了的媒体环境中较为全面的认识新媒体领域特别是采编领域的工作内容和外延，培养适合新媒体环境下的媒体工作人员。</w:t>
            </w:r>
          </w:p>
          <w:p w:rsidR="0051488F" w:rsidRPr="009D47F6" w:rsidRDefault="00EF732D" w:rsidP="009D47F6">
            <w:pPr>
              <w:spacing w:line="360" w:lineRule="auto"/>
              <w:ind w:firstLineChars="200" w:firstLine="482"/>
              <w:rPr>
                <w:rFonts w:ascii="仿宋" w:eastAsia="仿宋" w:hAnsi="仿宋"/>
                <w:b/>
                <w:sz w:val="24"/>
              </w:rPr>
            </w:pPr>
            <w:r w:rsidRPr="009D47F6">
              <w:rPr>
                <w:rFonts w:ascii="仿宋" w:eastAsia="仿宋" w:hAnsi="仿宋" w:hint="eastAsia"/>
                <w:b/>
                <w:sz w:val="24"/>
              </w:rPr>
              <w:t>二</w:t>
            </w:r>
            <w:r w:rsidR="0051488F" w:rsidRPr="009D47F6">
              <w:rPr>
                <w:rFonts w:ascii="仿宋" w:eastAsia="仿宋" w:hAnsi="仿宋" w:hint="eastAsia"/>
                <w:b/>
                <w:sz w:val="24"/>
              </w:rPr>
              <w:t>、课程要求</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1</w:t>
            </w:r>
            <w:r w:rsidRPr="009D47F6">
              <w:rPr>
                <w:rFonts w:ascii="仿宋" w:eastAsia="仿宋" w:hAnsi="仿宋" w:hint="eastAsia"/>
                <w:sz w:val="24"/>
              </w:rPr>
              <w:t>、掌握新媒体基本概念，全面认识新媒体采编。</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2</w:t>
            </w:r>
            <w:r w:rsidRPr="009D47F6">
              <w:rPr>
                <w:rFonts w:ascii="仿宋" w:eastAsia="仿宋" w:hAnsi="仿宋" w:hint="eastAsia"/>
                <w:sz w:val="24"/>
              </w:rPr>
              <w:t>、熟悉新媒体写作方式、采访基本形式、录入发布流程，能够独立完成新媒体稿件。</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3</w:t>
            </w:r>
            <w:r w:rsidRPr="009D47F6">
              <w:rPr>
                <w:rFonts w:ascii="仿宋" w:eastAsia="仿宋" w:hAnsi="仿宋" w:hint="eastAsia"/>
                <w:sz w:val="24"/>
              </w:rPr>
              <w:t>、了解新媒体环境下，媒介机构对新闻采编人员的技能要求，在实践中锻炼能力。</w:t>
            </w:r>
          </w:p>
          <w:p w:rsidR="0051488F" w:rsidRPr="009D47F6" w:rsidRDefault="0051488F" w:rsidP="009D47F6">
            <w:pPr>
              <w:spacing w:line="360" w:lineRule="auto"/>
              <w:ind w:firstLineChars="200" w:firstLine="482"/>
              <w:rPr>
                <w:rFonts w:ascii="仿宋" w:eastAsia="仿宋" w:hAnsi="仿宋"/>
                <w:b/>
                <w:sz w:val="24"/>
              </w:rPr>
            </w:pPr>
            <w:r w:rsidRPr="009D47F6">
              <w:rPr>
                <w:rFonts w:ascii="仿宋" w:eastAsia="仿宋" w:hAnsi="仿宋" w:hint="eastAsia"/>
                <w:b/>
                <w:sz w:val="24"/>
              </w:rPr>
              <w:t>三、课程教学学时</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本课程教学总时数</w:t>
            </w:r>
            <w:r w:rsidRPr="009D47F6">
              <w:rPr>
                <w:rFonts w:ascii="仿宋" w:eastAsia="仿宋" w:hAnsi="仿宋"/>
                <w:sz w:val="24"/>
              </w:rPr>
              <w:t>24</w:t>
            </w:r>
            <w:r w:rsidRPr="009D47F6">
              <w:rPr>
                <w:rFonts w:ascii="仿宋" w:eastAsia="仿宋" w:hAnsi="仿宋" w:hint="eastAsia"/>
                <w:sz w:val="24"/>
              </w:rPr>
              <w:t>学时，其中理论学时</w:t>
            </w:r>
            <w:r w:rsidRPr="009D47F6">
              <w:rPr>
                <w:rFonts w:ascii="仿宋" w:eastAsia="仿宋" w:hAnsi="仿宋"/>
                <w:sz w:val="24"/>
              </w:rPr>
              <w:t>8</w:t>
            </w:r>
            <w:r w:rsidRPr="009D47F6">
              <w:rPr>
                <w:rFonts w:ascii="仿宋" w:eastAsia="仿宋" w:hAnsi="仿宋" w:hint="eastAsia"/>
                <w:sz w:val="24"/>
              </w:rPr>
              <w:t>学时，实践教学</w:t>
            </w:r>
            <w:r w:rsidRPr="009D47F6">
              <w:rPr>
                <w:rFonts w:ascii="仿宋" w:eastAsia="仿宋" w:hAnsi="仿宋"/>
                <w:sz w:val="24"/>
              </w:rPr>
              <w:t>16</w:t>
            </w:r>
            <w:r w:rsidRPr="009D47F6">
              <w:rPr>
                <w:rFonts w:ascii="仿宋" w:eastAsia="仿宋" w:hAnsi="仿宋" w:hint="eastAsia"/>
                <w:sz w:val="24"/>
              </w:rPr>
              <w:t>学时，具体分</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配入下：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2950"/>
              <w:gridCol w:w="1260"/>
              <w:gridCol w:w="1260"/>
              <w:gridCol w:w="1214"/>
            </w:tblGrid>
            <w:tr w:rsidR="0051488F" w:rsidRPr="009D47F6" w:rsidTr="009D47F6">
              <w:tc>
                <w:tcPr>
                  <w:tcW w:w="1550" w:type="dxa"/>
                  <w:tcBorders>
                    <w:top w:val="single" w:sz="4" w:space="0" w:color="auto"/>
                    <w:left w:val="single" w:sz="4" w:space="0" w:color="auto"/>
                    <w:bottom w:val="single" w:sz="4" w:space="0" w:color="auto"/>
                    <w:right w:val="single" w:sz="4" w:space="0" w:color="auto"/>
                  </w:tcBorders>
                  <w:hideMark/>
                </w:tcPr>
                <w:p w:rsidR="0051488F" w:rsidRPr="009D47F6" w:rsidRDefault="0051488F">
                  <w:pPr>
                    <w:widowControl/>
                    <w:spacing w:line="360" w:lineRule="auto"/>
                    <w:jc w:val="left"/>
                    <w:rPr>
                      <w:rFonts w:ascii="仿宋" w:eastAsia="仿宋" w:hAnsi="仿宋" w:cs="宋体"/>
                      <w:b/>
                      <w:color w:val="464646"/>
                      <w:kern w:val="0"/>
                      <w:sz w:val="24"/>
                    </w:rPr>
                  </w:pPr>
                  <w:r w:rsidRPr="009D47F6">
                    <w:rPr>
                      <w:rFonts w:ascii="仿宋" w:eastAsia="仿宋" w:hAnsi="仿宋" w:cs="宋体" w:hint="eastAsia"/>
                      <w:b/>
                      <w:color w:val="464646"/>
                      <w:kern w:val="0"/>
                      <w:sz w:val="24"/>
                    </w:rPr>
                    <w:t>教学单元</w:t>
                  </w:r>
                </w:p>
              </w:tc>
              <w:tc>
                <w:tcPr>
                  <w:tcW w:w="2950" w:type="dxa"/>
                  <w:tcBorders>
                    <w:top w:val="single" w:sz="4" w:space="0" w:color="auto"/>
                    <w:left w:val="single" w:sz="4" w:space="0" w:color="auto"/>
                    <w:bottom w:val="single" w:sz="4" w:space="0" w:color="auto"/>
                    <w:right w:val="single" w:sz="4" w:space="0" w:color="auto"/>
                  </w:tcBorders>
                  <w:hideMark/>
                </w:tcPr>
                <w:p w:rsidR="0051488F" w:rsidRPr="009D47F6" w:rsidRDefault="0051488F">
                  <w:pPr>
                    <w:widowControl/>
                    <w:spacing w:line="360" w:lineRule="auto"/>
                    <w:jc w:val="left"/>
                    <w:rPr>
                      <w:rFonts w:ascii="仿宋" w:eastAsia="仿宋" w:hAnsi="仿宋" w:cs="宋体"/>
                      <w:b/>
                      <w:color w:val="464646"/>
                      <w:kern w:val="0"/>
                      <w:sz w:val="24"/>
                    </w:rPr>
                  </w:pPr>
                  <w:r w:rsidRPr="009D47F6">
                    <w:rPr>
                      <w:rFonts w:ascii="仿宋" w:eastAsia="仿宋" w:hAnsi="仿宋" w:cs="宋体" w:hint="eastAsia"/>
                      <w:b/>
                      <w:color w:val="464646"/>
                      <w:kern w:val="0"/>
                      <w:sz w:val="24"/>
                    </w:rPr>
                    <w:t>教学内容</w:t>
                  </w:r>
                </w:p>
              </w:tc>
              <w:tc>
                <w:tcPr>
                  <w:tcW w:w="1260" w:type="dxa"/>
                  <w:tcBorders>
                    <w:top w:val="single" w:sz="4" w:space="0" w:color="auto"/>
                    <w:left w:val="single" w:sz="4" w:space="0" w:color="auto"/>
                    <w:bottom w:val="single" w:sz="4" w:space="0" w:color="auto"/>
                    <w:right w:val="single" w:sz="4" w:space="0" w:color="auto"/>
                  </w:tcBorders>
                  <w:hideMark/>
                </w:tcPr>
                <w:p w:rsidR="0051488F" w:rsidRPr="009D47F6" w:rsidRDefault="0051488F">
                  <w:pPr>
                    <w:widowControl/>
                    <w:spacing w:line="360" w:lineRule="auto"/>
                    <w:jc w:val="left"/>
                    <w:rPr>
                      <w:rFonts w:ascii="仿宋" w:eastAsia="仿宋" w:hAnsi="仿宋" w:cs="宋体"/>
                      <w:b/>
                      <w:color w:val="464646"/>
                      <w:kern w:val="0"/>
                      <w:sz w:val="24"/>
                    </w:rPr>
                  </w:pPr>
                  <w:r w:rsidRPr="009D47F6">
                    <w:rPr>
                      <w:rFonts w:ascii="仿宋" w:eastAsia="仿宋" w:hAnsi="仿宋" w:cs="宋体" w:hint="eastAsia"/>
                      <w:b/>
                      <w:color w:val="464646"/>
                      <w:kern w:val="0"/>
                      <w:sz w:val="24"/>
                    </w:rPr>
                    <w:t>课内学时</w:t>
                  </w:r>
                </w:p>
              </w:tc>
              <w:tc>
                <w:tcPr>
                  <w:tcW w:w="1260" w:type="dxa"/>
                  <w:tcBorders>
                    <w:top w:val="single" w:sz="4" w:space="0" w:color="auto"/>
                    <w:left w:val="single" w:sz="4" w:space="0" w:color="auto"/>
                    <w:bottom w:val="single" w:sz="4" w:space="0" w:color="auto"/>
                    <w:right w:val="single" w:sz="4" w:space="0" w:color="auto"/>
                  </w:tcBorders>
                  <w:hideMark/>
                </w:tcPr>
                <w:p w:rsidR="0051488F" w:rsidRPr="009D47F6" w:rsidRDefault="0051488F">
                  <w:pPr>
                    <w:widowControl/>
                    <w:spacing w:line="360" w:lineRule="auto"/>
                    <w:jc w:val="left"/>
                    <w:rPr>
                      <w:rFonts w:ascii="仿宋" w:eastAsia="仿宋" w:hAnsi="仿宋" w:cs="宋体"/>
                      <w:b/>
                      <w:color w:val="464646"/>
                      <w:kern w:val="0"/>
                      <w:sz w:val="24"/>
                    </w:rPr>
                  </w:pPr>
                  <w:r w:rsidRPr="009D47F6">
                    <w:rPr>
                      <w:rFonts w:ascii="仿宋" w:eastAsia="仿宋" w:hAnsi="仿宋" w:cs="宋体" w:hint="eastAsia"/>
                      <w:b/>
                      <w:color w:val="464646"/>
                      <w:kern w:val="0"/>
                      <w:sz w:val="24"/>
                    </w:rPr>
                    <w:t>实践学时</w:t>
                  </w:r>
                </w:p>
              </w:tc>
              <w:tc>
                <w:tcPr>
                  <w:tcW w:w="1214" w:type="dxa"/>
                  <w:tcBorders>
                    <w:top w:val="single" w:sz="4" w:space="0" w:color="auto"/>
                    <w:left w:val="single" w:sz="4" w:space="0" w:color="auto"/>
                    <w:bottom w:val="single" w:sz="4" w:space="0" w:color="auto"/>
                    <w:right w:val="single" w:sz="4" w:space="0" w:color="auto"/>
                  </w:tcBorders>
                  <w:hideMark/>
                </w:tcPr>
                <w:p w:rsidR="0051488F" w:rsidRPr="009D47F6" w:rsidRDefault="0051488F">
                  <w:pPr>
                    <w:widowControl/>
                    <w:spacing w:line="360" w:lineRule="auto"/>
                    <w:jc w:val="left"/>
                    <w:rPr>
                      <w:rFonts w:ascii="仿宋" w:eastAsia="仿宋" w:hAnsi="仿宋" w:cs="宋体"/>
                      <w:b/>
                      <w:color w:val="464646"/>
                      <w:kern w:val="0"/>
                      <w:sz w:val="24"/>
                    </w:rPr>
                  </w:pPr>
                  <w:r w:rsidRPr="009D47F6">
                    <w:rPr>
                      <w:rFonts w:ascii="仿宋" w:eastAsia="仿宋" w:hAnsi="仿宋" w:cs="宋体" w:hint="eastAsia"/>
                      <w:b/>
                      <w:color w:val="464646"/>
                      <w:kern w:val="0"/>
                      <w:sz w:val="24"/>
                    </w:rPr>
                    <w:t>课外学时</w:t>
                  </w:r>
                </w:p>
              </w:tc>
            </w:tr>
            <w:tr w:rsidR="0051488F" w:rsidRPr="009D47F6" w:rsidTr="009D47F6">
              <w:tc>
                <w:tcPr>
                  <w:tcW w:w="15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第一单元</w:t>
                  </w:r>
                </w:p>
              </w:tc>
              <w:tc>
                <w:tcPr>
                  <w:tcW w:w="29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新媒体基本概念</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c>
                <w:tcPr>
                  <w:tcW w:w="1260" w:type="dxa"/>
                  <w:tcBorders>
                    <w:top w:val="single" w:sz="4" w:space="0" w:color="auto"/>
                    <w:left w:val="single" w:sz="4" w:space="0" w:color="auto"/>
                    <w:bottom w:val="single" w:sz="4" w:space="0" w:color="auto"/>
                    <w:right w:val="single" w:sz="4" w:space="0" w:color="auto"/>
                  </w:tcBorders>
                  <w:vAlign w:val="center"/>
                </w:tcPr>
                <w:p w:rsidR="0051488F" w:rsidRPr="009D47F6" w:rsidRDefault="0051488F">
                  <w:pPr>
                    <w:widowControl/>
                    <w:spacing w:after="75" w:line="270" w:lineRule="atLeast"/>
                    <w:jc w:val="center"/>
                    <w:rPr>
                      <w:rFonts w:ascii="仿宋" w:eastAsia="仿宋" w:hAnsi="仿宋" w:cs="宋体"/>
                      <w:kern w:val="0"/>
                      <w:sz w:val="24"/>
                    </w:rPr>
                  </w:pPr>
                </w:p>
              </w:tc>
              <w:tc>
                <w:tcPr>
                  <w:tcW w:w="1214" w:type="dxa"/>
                  <w:tcBorders>
                    <w:top w:val="single" w:sz="4" w:space="0" w:color="auto"/>
                    <w:left w:val="single" w:sz="4" w:space="0" w:color="auto"/>
                    <w:bottom w:val="single" w:sz="4" w:space="0" w:color="auto"/>
                    <w:right w:val="single" w:sz="4" w:space="0" w:color="auto"/>
                  </w:tcBorders>
                </w:tcPr>
                <w:p w:rsidR="0051488F" w:rsidRPr="009D47F6" w:rsidRDefault="0051488F">
                  <w:pPr>
                    <w:widowControl/>
                    <w:spacing w:after="75" w:line="270" w:lineRule="atLeast"/>
                    <w:jc w:val="center"/>
                    <w:rPr>
                      <w:rFonts w:ascii="仿宋" w:eastAsia="仿宋" w:hAnsi="仿宋" w:cs="宋体"/>
                      <w:kern w:val="0"/>
                      <w:sz w:val="24"/>
                    </w:rPr>
                  </w:pPr>
                </w:p>
              </w:tc>
            </w:tr>
            <w:tr w:rsidR="0051488F" w:rsidRPr="009D47F6" w:rsidTr="009D47F6">
              <w:tc>
                <w:tcPr>
                  <w:tcW w:w="15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第二单元</w:t>
                  </w:r>
                  <w:r w:rsidRPr="009D47F6">
                    <w:rPr>
                      <w:rFonts w:ascii="仿宋" w:eastAsia="仿宋" w:hAnsi="仿宋" w:cs="宋体"/>
                      <w:kern w:val="0"/>
                      <w:sz w:val="24"/>
                    </w:rPr>
                    <w:t xml:space="preserve"> </w:t>
                  </w:r>
                </w:p>
              </w:tc>
              <w:tc>
                <w:tcPr>
                  <w:tcW w:w="29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新媒体传播与事件研究</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c>
                <w:tcPr>
                  <w:tcW w:w="1214" w:type="dxa"/>
                  <w:tcBorders>
                    <w:top w:val="single" w:sz="4" w:space="0" w:color="auto"/>
                    <w:left w:val="single" w:sz="4" w:space="0" w:color="auto"/>
                    <w:bottom w:val="single" w:sz="4" w:space="0" w:color="auto"/>
                    <w:right w:val="single" w:sz="4" w:space="0" w:color="auto"/>
                  </w:tcBorders>
                </w:tcPr>
                <w:p w:rsidR="0051488F" w:rsidRPr="009D47F6" w:rsidRDefault="0051488F">
                  <w:pPr>
                    <w:widowControl/>
                    <w:spacing w:after="75" w:line="270" w:lineRule="atLeast"/>
                    <w:jc w:val="center"/>
                    <w:rPr>
                      <w:rFonts w:ascii="仿宋" w:eastAsia="仿宋" w:hAnsi="仿宋" w:cs="宋体"/>
                      <w:kern w:val="0"/>
                      <w:sz w:val="24"/>
                    </w:rPr>
                  </w:pPr>
                </w:p>
              </w:tc>
            </w:tr>
            <w:tr w:rsidR="0051488F" w:rsidRPr="009D47F6" w:rsidTr="009D47F6">
              <w:tc>
                <w:tcPr>
                  <w:tcW w:w="15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第三单元</w:t>
                  </w:r>
                </w:p>
              </w:tc>
              <w:tc>
                <w:tcPr>
                  <w:tcW w:w="29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新媒体采访</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c>
                <w:tcPr>
                  <w:tcW w:w="1214" w:type="dxa"/>
                  <w:tcBorders>
                    <w:top w:val="single" w:sz="4" w:space="0" w:color="auto"/>
                    <w:left w:val="single" w:sz="4" w:space="0" w:color="auto"/>
                    <w:bottom w:val="single" w:sz="4" w:space="0" w:color="auto"/>
                    <w:right w:val="single" w:sz="4" w:space="0" w:color="auto"/>
                  </w:tcBorders>
                </w:tcPr>
                <w:p w:rsidR="0051488F" w:rsidRPr="009D47F6" w:rsidRDefault="0051488F">
                  <w:pPr>
                    <w:widowControl/>
                    <w:spacing w:after="75" w:line="270" w:lineRule="atLeast"/>
                    <w:jc w:val="center"/>
                    <w:rPr>
                      <w:rFonts w:ascii="仿宋" w:eastAsia="仿宋" w:hAnsi="仿宋" w:cs="宋体"/>
                      <w:kern w:val="0"/>
                      <w:sz w:val="24"/>
                    </w:rPr>
                  </w:pPr>
                </w:p>
              </w:tc>
            </w:tr>
            <w:tr w:rsidR="0051488F" w:rsidRPr="009D47F6" w:rsidTr="009D47F6">
              <w:tc>
                <w:tcPr>
                  <w:tcW w:w="15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第四单元</w:t>
                  </w:r>
                </w:p>
              </w:tc>
              <w:tc>
                <w:tcPr>
                  <w:tcW w:w="29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新媒体写作</w:t>
                  </w:r>
                  <w:r w:rsidRPr="009D47F6">
                    <w:rPr>
                      <w:rFonts w:ascii="仿宋" w:eastAsia="仿宋" w:hAnsi="仿宋" w:cs="宋体"/>
                      <w:kern w:val="0"/>
                      <w:sz w:val="24"/>
                    </w:rPr>
                    <w:t>:</w:t>
                  </w:r>
                  <w:r w:rsidRPr="009D47F6">
                    <w:rPr>
                      <w:rFonts w:ascii="仿宋" w:eastAsia="仿宋" w:hAnsi="仿宋" w:cs="宋体" w:hint="eastAsia"/>
                      <w:kern w:val="0"/>
                      <w:sz w:val="24"/>
                    </w:rPr>
                    <w:t>公众号推文的几种风格</w:t>
                  </w:r>
                </w:p>
              </w:tc>
              <w:tc>
                <w:tcPr>
                  <w:tcW w:w="1260" w:type="dxa"/>
                  <w:tcBorders>
                    <w:top w:val="single" w:sz="4" w:space="0" w:color="auto"/>
                    <w:left w:val="single" w:sz="4" w:space="0" w:color="auto"/>
                    <w:bottom w:val="single" w:sz="4" w:space="0" w:color="auto"/>
                    <w:right w:val="single" w:sz="4" w:space="0" w:color="auto"/>
                  </w:tcBorders>
                  <w:vAlign w:val="center"/>
                </w:tcPr>
                <w:p w:rsidR="0051488F" w:rsidRPr="009D47F6" w:rsidRDefault="0051488F">
                  <w:pPr>
                    <w:widowControl/>
                    <w:spacing w:after="75" w:line="270" w:lineRule="atLeast"/>
                    <w:jc w:val="center"/>
                    <w:rPr>
                      <w:rFonts w:ascii="仿宋" w:eastAsia="仿宋" w:hAnsi="仿宋" w:cs="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c>
                <w:tcPr>
                  <w:tcW w:w="1214" w:type="dxa"/>
                  <w:tcBorders>
                    <w:top w:val="single" w:sz="4" w:space="0" w:color="auto"/>
                    <w:left w:val="single" w:sz="4" w:space="0" w:color="auto"/>
                    <w:bottom w:val="single" w:sz="4" w:space="0" w:color="auto"/>
                    <w:right w:val="single" w:sz="4" w:space="0" w:color="auto"/>
                  </w:tcBorders>
                </w:tcPr>
                <w:p w:rsidR="0051488F" w:rsidRPr="009D47F6" w:rsidRDefault="0051488F">
                  <w:pPr>
                    <w:widowControl/>
                    <w:spacing w:after="75" w:line="270" w:lineRule="atLeast"/>
                    <w:jc w:val="center"/>
                    <w:rPr>
                      <w:rFonts w:ascii="仿宋" w:eastAsia="仿宋" w:hAnsi="仿宋" w:cs="宋体"/>
                      <w:kern w:val="0"/>
                      <w:sz w:val="24"/>
                    </w:rPr>
                  </w:pPr>
                </w:p>
              </w:tc>
            </w:tr>
            <w:tr w:rsidR="0051488F" w:rsidRPr="009D47F6" w:rsidTr="009D47F6">
              <w:tc>
                <w:tcPr>
                  <w:tcW w:w="15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第五单元</w:t>
                  </w:r>
                </w:p>
              </w:tc>
              <w:tc>
                <w:tcPr>
                  <w:tcW w:w="29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新媒体写作</w:t>
                  </w:r>
                  <w:r w:rsidRPr="009D47F6">
                    <w:rPr>
                      <w:rFonts w:ascii="仿宋" w:eastAsia="仿宋" w:hAnsi="仿宋" w:cs="宋体"/>
                      <w:kern w:val="0"/>
                      <w:sz w:val="24"/>
                    </w:rPr>
                    <w:t>:</w:t>
                  </w:r>
                  <w:r w:rsidRPr="009D47F6">
                    <w:rPr>
                      <w:rFonts w:ascii="仿宋" w:eastAsia="仿宋" w:hAnsi="仿宋" w:cs="宋体" w:hint="eastAsia"/>
                      <w:kern w:val="0"/>
                      <w:sz w:val="24"/>
                    </w:rPr>
                    <w:t>排版及发布</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0.5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w:t>
                  </w:r>
                </w:p>
              </w:tc>
              <w:tc>
                <w:tcPr>
                  <w:tcW w:w="1214" w:type="dxa"/>
                  <w:tcBorders>
                    <w:top w:val="single" w:sz="4" w:space="0" w:color="auto"/>
                    <w:left w:val="single" w:sz="4" w:space="0" w:color="auto"/>
                    <w:bottom w:val="single" w:sz="4" w:space="0" w:color="auto"/>
                    <w:right w:val="single" w:sz="4" w:space="0" w:color="auto"/>
                  </w:tcBorders>
                </w:tcPr>
                <w:p w:rsidR="0051488F" w:rsidRPr="009D47F6" w:rsidRDefault="0051488F">
                  <w:pPr>
                    <w:widowControl/>
                    <w:spacing w:after="75" w:line="270" w:lineRule="atLeast"/>
                    <w:jc w:val="center"/>
                    <w:rPr>
                      <w:rFonts w:ascii="仿宋" w:eastAsia="仿宋" w:hAnsi="仿宋" w:cs="宋体"/>
                      <w:kern w:val="0"/>
                      <w:sz w:val="24"/>
                    </w:rPr>
                  </w:pPr>
                </w:p>
              </w:tc>
            </w:tr>
            <w:tr w:rsidR="0051488F" w:rsidRPr="009D47F6" w:rsidTr="009D47F6">
              <w:tc>
                <w:tcPr>
                  <w:tcW w:w="15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第六单元</w:t>
                  </w:r>
                </w:p>
              </w:tc>
              <w:tc>
                <w:tcPr>
                  <w:tcW w:w="29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公众号运营实训</w:t>
                  </w:r>
                </w:p>
              </w:tc>
              <w:tc>
                <w:tcPr>
                  <w:tcW w:w="1260" w:type="dxa"/>
                  <w:tcBorders>
                    <w:top w:val="single" w:sz="4" w:space="0" w:color="auto"/>
                    <w:left w:val="single" w:sz="4" w:space="0" w:color="auto"/>
                    <w:bottom w:val="single" w:sz="4" w:space="0" w:color="auto"/>
                    <w:right w:val="single" w:sz="4" w:space="0" w:color="auto"/>
                  </w:tcBorders>
                  <w:vAlign w:val="center"/>
                </w:tcPr>
                <w:p w:rsidR="0051488F" w:rsidRPr="009D47F6" w:rsidRDefault="0051488F">
                  <w:pPr>
                    <w:widowControl/>
                    <w:spacing w:after="75" w:line="270" w:lineRule="atLeast"/>
                    <w:jc w:val="center"/>
                    <w:rPr>
                      <w:rFonts w:ascii="仿宋" w:eastAsia="仿宋" w:hAnsi="仿宋" w:cs="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c>
                <w:tcPr>
                  <w:tcW w:w="1214" w:type="dxa"/>
                  <w:tcBorders>
                    <w:top w:val="single" w:sz="4" w:space="0" w:color="auto"/>
                    <w:left w:val="single" w:sz="4" w:space="0" w:color="auto"/>
                    <w:bottom w:val="single" w:sz="4" w:space="0" w:color="auto"/>
                    <w:right w:val="single" w:sz="4" w:space="0" w:color="auto"/>
                  </w:tcBorders>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r>
            <w:tr w:rsidR="0051488F" w:rsidRPr="009D47F6" w:rsidTr="009D47F6">
              <w:tc>
                <w:tcPr>
                  <w:tcW w:w="15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第七单元</w:t>
                  </w:r>
                </w:p>
              </w:tc>
              <w:tc>
                <w:tcPr>
                  <w:tcW w:w="29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媒体平台实训一</w:t>
                  </w:r>
                </w:p>
              </w:tc>
              <w:tc>
                <w:tcPr>
                  <w:tcW w:w="1260" w:type="dxa"/>
                  <w:tcBorders>
                    <w:top w:val="single" w:sz="4" w:space="0" w:color="auto"/>
                    <w:left w:val="single" w:sz="4" w:space="0" w:color="auto"/>
                    <w:bottom w:val="single" w:sz="4" w:space="0" w:color="auto"/>
                    <w:right w:val="single" w:sz="4" w:space="0" w:color="auto"/>
                  </w:tcBorders>
                  <w:vAlign w:val="center"/>
                </w:tcPr>
                <w:p w:rsidR="0051488F" w:rsidRPr="009D47F6" w:rsidRDefault="0051488F">
                  <w:pPr>
                    <w:widowControl/>
                    <w:spacing w:after="75" w:line="270" w:lineRule="atLeast"/>
                    <w:jc w:val="center"/>
                    <w:rPr>
                      <w:rFonts w:ascii="仿宋" w:eastAsia="仿宋" w:hAnsi="仿宋" w:cs="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c>
                <w:tcPr>
                  <w:tcW w:w="1214" w:type="dxa"/>
                  <w:tcBorders>
                    <w:top w:val="single" w:sz="4" w:space="0" w:color="auto"/>
                    <w:left w:val="single" w:sz="4" w:space="0" w:color="auto"/>
                    <w:bottom w:val="single" w:sz="4" w:space="0" w:color="auto"/>
                    <w:right w:val="single" w:sz="4" w:space="0" w:color="auto"/>
                  </w:tcBorders>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r>
            <w:tr w:rsidR="0051488F" w:rsidRPr="009D47F6" w:rsidTr="009D47F6">
              <w:tc>
                <w:tcPr>
                  <w:tcW w:w="15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第八单元</w:t>
                  </w:r>
                </w:p>
              </w:tc>
              <w:tc>
                <w:tcPr>
                  <w:tcW w:w="29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媒体平台实训二</w:t>
                  </w:r>
                </w:p>
              </w:tc>
              <w:tc>
                <w:tcPr>
                  <w:tcW w:w="1260" w:type="dxa"/>
                  <w:tcBorders>
                    <w:top w:val="single" w:sz="4" w:space="0" w:color="auto"/>
                    <w:left w:val="single" w:sz="4" w:space="0" w:color="auto"/>
                    <w:bottom w:val="single" w:sz="4" w:space="0" w:color="auto"/>
                    <w:right w:val="single" w:sz="4" w:space="0" w:color="auto"/>
                  </w:tcBorders>
                  <w:vAlign w:val="center"/>
                </w:tcPr>
                <w:p w:rsidR="0051488F" w:rsidRPr="009D47F6" w:rsidRDefault="0051488F">
                  <w:pPr>
                    <w:widowControl/>
                    <w:spacing w:after="75" w:line="270" w:lineRule="atLeast"/>
                    <w:jc w:val="center"/>
                    <w:rPr>
                      <w:rFonts w:ascii="仿宋" w:eastAsia="仿宋" w:hAnsi="仿宋" w:cs="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c>
                <w:tcPr>
                  <w:tcW w:w="1214" w:type="dxa"/>
                  <w:tcBorders>
                    <w:top w:val="single" w:sz="4" w:space="0" w:color="auto"/>
                    <w:left w:val="single" w:sz="4" w:space="0" w:color="auto"/>
                    <w:bottom w:val="single" w:sz="4" w:space="0" w:color="auto"/>
                    <w:right w:val="single" w:sz="4" w:space="0" w:color="auto"/>
                  </w:tcBorders>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r>
            <w:tr w:rsidR="0051488F" w:rsidRPr="009D47F6" w:rsidTr="009D47F6">
              <w:tc>
                <w:tcPr>
                  <w:tcW w:w="15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第九单元</w:t>
                  </w:r>
                </w:p>
              </w:tc>
              <w:tc>
                <w:tcPr>
                  <w:tcW w:w="29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媒体平台实训三</w:t>
                  </w:r>
                </w:p>
              </w:tc>
              <w:tc>
                <w:tcPr>
                  <w:tcW w:w="1260" w:type="dxa"/>
                  <w:tcBorders>
                    <w:top w:val="single" w:sz="4" w:space="0" w:color="auto"/>
                    <w:left w:val="single" w:sz="4" w:space="0" w:color="auto"/>
                    <w:bottom w:val="single" w:sz="4" w:space="0" w:color="auto"/>
                    <w:right w:val="single" w:sz="4" w:space="0" w:color="auto"/>
                  </w:tcBorders>
                  <w:vAlign w:val="center"/>
                </w:tcPr>
                <w:p w:rsidR="0051488F" w:rsidRPr="009D47F6" w:rsidRDefault="0051488F">
                  <w:pPr>
                    <w:widowControl/>
                    <w:spacing w:after="75" w:line="270" w:lineRule="atLeast"/>
                    <w:jc w:val="center"/>
                    <w:rPr>
                      <w:rFonts w:ascii="仿宋" w:eastAsia="仿宋" w:hAnsi="仿宋" w:cs="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c>
                <w:tcPr>
                  <w:tcW w:w="1214" w:type="dxa"/>
                  <w:tcBorders>
                    <w:top w:val="single" w:sz="4" w:space="0" w:color="auto"/>
                    <w:left w:val="single" w:sz="4" w:space="0" w:color="auto"/>
                    <w:bottom w:val="single" w:sz="4" w:space="0" w:color="auto"/>
                    <w:right w:val="single" w:sz="4" w:space="0" w:color="auto"/>
                  </w:tcBorders>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r>
            <w:tr w:rsidR="0051488F" w:rsidRPr="009D47F6" w:rsidTr="009D47F6">
              <w:tc>
                <w:tcPr>
                  <w:tcW w:w="15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第十单元</w:t>
                  </w:r>
                </w:p>
              </w:tc>
              <w:tc>
                <w:tcPr>
                  <w:tcW w:w="29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新媒体内容策划</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c>
                <w:tcPr>
                  <w:tcW w:w="1214" w:type="dxa"/>
                  <w:tcBorders>
                    <w:top w:val="single" w:sz="4" w:space="0" w:color="auto"/>
                    <w:left w:val="single" w:sz="4" w:space="0" w:color="auto"/>
                    <w:bottom w:val="single" w:sz="4" w:space="0" w:color="auto"/>
                    <w:right w:val="single" w:sz="4" w:space="0" w:color="auto"/>
                  </w:tcBorders>
                </w:tcPr>
                <w:p w:rsidR="0051488F" w:rsidRPr="009D47F6" w:rsidRDefault="0051488F">
                  <w:pPr>
                    <w:widowControl/>
                    <w:spacing w:after="75" w:line="270" w:lineRule="atLeast"/>
                    <w:jc w:val="center"/>
                    <w:rPr>
                      <w:rFonts w:ascii="仿宋" w:eastAsia="仿宋" w:hAnsi="仿宋" w:cs="宋体"/>
                      <w:kern w:val="0"/>
                      <w:sz w:val="24"/>
                    </w:rPr>
                  </w:pPr>
                </w:p>
              </w:tc>
            </w:tr>
            <w:tr w:rsidR="0051488F" w:rsidRPr="009D47F6" w:rsidTr="009D47F6">
              <w:tc>
                <w:tcPr>
                  <w:tcW w:w="15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第十一单元</w:t>
                  </w:r>
                </w:p>
              </w:tc>
              <w:tc>
                <w:tcPr>
                  <w:tcW w:w="29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了解新媒体营销</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c>
                <w:tcPr>
                  <w:tcW w:w="1214" w:type="dxa"/>
                  <w:tcBorders>
                    <w:top w:val="single" w:sz="4" w:space="0" w:color="auto"/>
                    <w:left w:val="single" w:sz="4" w:space="0" w:color="auto"/>
                    <w:bottom w:val="single" w:sz="4" w:space="0" w:color="auto"/>
                    <w:right w:val="single" w:sz="4" w:space="0" w:color="auto"/>
                  </w:tcBorders>
                </w:tcPr>
                <w:p w:rsidR="0051488F" w:rsidRPr="009D47F6" w:rsidRDefault="0051488F">
                  <w:pPr>
                    <w:widowControl/>
                    <w:spacing w:after="75" w:line="270" w:lineRule="atLeast"/>
                    <w:jc w:val="center"/>
                    <w:rPr>
                      <w:rFonts w:ascii="仿宋" w:eastAsia="仿宋" w:hAnsi="仿宋" w:cs="宋体"/>
                      <w:kern w:val="0"/>
                      <w:sz w:val="24"/>
                    </w:rPr>
                  </w:pPr>
                </w:p>
              </w:tc>
            </w:tr>
            <w:tr w:rsidR="0051488F" w:rsidRPr="009D47F6" w:rsidTr="009D47F6">
              <w:tc>
                <w:tcPr>
                  <w:tcW w:w="15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复习辅导</w:t>
                  </w:r>
                </w:p>
              </w:tc>
              <w:tc>
                <w:tcPr>
                  <w:tcW w:w="29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制作自媒体内容并进行</w:t>
                  </w:r>
                  <w:r w:rsidR="009D47F6">
                    <w:rPr>
                      <w:rFonts w:ascii="仿宋" w:eastAsia="仿宋" w:hAnsi="仿宋" w:cs="宋体" w:hint="eastAsia"/>
                      <w:kern w:val="0"/>
                      <w:sz w:val="24"/>
                    </w:rPr>
                    <w:t xml:space="preserve"> </w:t>
                  </w:r>
                  <w:r w:rsidRPr="009D47F6">
                    <w:rPr>
                      <w:rFonts w:ascii="仿宋" w:eastAsia="仿宋" w:hAnsi="仿宋" w:cs="宋体" w:hint="eastAsia"/>
                      <w:kern w:val="0"/>
                      <w:sz w:val="24"/>
                    </w:rPr>
                    <w:t>推广</w:t>
                  </w:r>
                </w:p>
              </w:tc>
              <w:tc>
                <w:tcPr>
                  <w:tcW w:w="1260" w:type="dxa"/>
                  <w:tcBorders>
                    <w:top w:val="single" w:sz="4" w:space="0" w:color="auto"/>
                    <w:left w:val="single" w:sz="4" w:space="0" w:color="auto"/>
                    <w:bottom w:val="single" w:sz="4" w:space="0" w:color="auto"/>
                    <w:right w:val="single" w:sz="4" w:space="0" w:color="auto"/>
                  </w:tcBorders>
                  <w:vAlign w:val="center"/>
                </w:tcPr>
                <w:p w:rsidR="0051488F" w:rsidRPr="009D47F6" w:rsidRDefault="0051488F">
                  <w:pPr>
                    <w:widowControl/>
                    <w:spacing w:after="75" w:line="270" w:lineRule="atLeast"/>
                    <w:jc w:val="center"/>
                    <w:rPr>
                      <w:rFonts w:ascii="仿宋" w:eastAsia="仿宋" w:hAnsi="仿宋" w:cs="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1.5</w:t>
                  </w:r>
                </w:p>
              </w:tc>
              <w:tc>
                <w:tcPr>
                  <w:tcW w:w="1214" w:type="dxa"/>
                  <w:tcBorders>
                    <w:top w:val="single" w:sz="4" w:space="0" w:color="auto"/>
                    <w:left w:val="single" w:sz="4" w:space="0" w:color="auto"/>
                    <w:bottom w:val="single" w:sz="4" w:space="0" w:color="auto"/>
                    <w:right w:val="single" w:sz="4" w:space="0" w:color="auto"/>
                  </w:tcBorders>
                </w:tcPr>
                <w:p w:rsidR="0051488F" w:rsidRPr="009D47F6" w:rsidRDefault="0051488F">
                  <w:pPr>
                    <w:widowControl/>
                    <w:spacing w:after="75" w:line="270" w:lineRule="atLeast"/>
                    <w:jc w:val="center"/>
                    <w:rPr>
                      <w:rFonts w:ascii="仿宋" w:eastAsia="仿宋" w:hAnsi="仿宋" w:cs="宋体"/>
                      <w:kern w:val="0"/>
                      <w:sz w:val="24"/>
                    </w:rPr>
                  </w:pPr>
                </w:p>
              </w:tc>
            </w:tr>
            <w:tr w:rsidR="0051488F" w:rsidRPr="009D47F6" w:rsidTr="009D47F6">
              <w:tc>
                <w:tcPr>
                  <w:tcW w:w="155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left"/>
                    <w:rPr>
                      <w:rFonts w:ascii="仿宋" w:eastAsia="仿宋" w:hAnsi="仿宋" w:cs="宋体"/>
                      <w:kern w:val="0"/>
                      <w:sz w:val="24"/>
                    </w:rPr>
                  </w:pPr>
                  <w:r w:rsidRPr="009D47F6">
                    <w:rPr>
                      <w:rFonts w:ascii="仿宋" w:eastAsia="仿宋" w:hAnsi="仿宋" w:cs="宋体" w:hint="eastAsia"/>
                      <w:kern w:val="0"/>
                      <w:sz w:val="24"/>
                    </w:rPr>
                    <w:t>总</w:t>
                  </w:r>
                  <w:r w:rsidRPr="009D47F6">
                    <w:rPr>
                      <w:rFonts w:ascii="仿宋" w:eastAsia="仿宋" w:hAnsi="仿宋" w:cs="宋体"/>
                      <w:kern w:val="0"/>
                      <w:sz w:val="24"/>
                    </w:rPr>
                    <w:t xml:space="preserve"> </w:t>
                  </w:r>
                  <w:r w:rsidRPr="009D47F6">
                    <w:rPr>
                      <w:rFonts w:ascii="仿宋" w:eastAsia="仿宋" w:hAnsi="仿宋" w:cs="宋体" w:hint="eastAsia"/>
                      <w:kern w:val="0"/>
                      <w:sz w:val="24"/>
                    </w:rPr>
                    <w:t>计</w:t>
                  </w:r>
                </w:p>
              </w:tc>
              <w:tc>
                <w:tcPr>
                  <w:tcW w:w="2950" w:type="dxa"/>
                  <w:tcBorders>
                    <w:top w:val="single" w:sz="4" w:space="0" w:color="auto"/>
                    <w:left w:val="single" w:sz="4" w:space="0" w:color="auto"/>
                    <w:bottom w:val="single" w:sz="4" w:space="0" w:color="auto"/>
                    <w:right w:val="single" w:sz="4" w:space="0" w:color="auto"/>
                  </w:tcBorders>
                  <w:vAlign w:val="center"/>
                </w:tcPr>
                <w:p w:rsidR="0051488F" w:rsidRPr="009D47F6" w:rsidRDefault="0051488F">
                  <w:pPr>
                    <w:widowControl/>
                    <w:spacing w:after="75" w:line="270" w:lineRule="atLeast"/>
                    <w:jc w:val="center"/>
                    <w:rPr>
                      <w:rFonts w:ascii="仿宋" w:eastAsia="仿宋" w:hAnsi="仿宋" w:cs="宋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8</w:t>
                  </w:r>
                </w:p>
              </w:tc>
              <w:tc>
                <w:tcPr>
                  <w:tcW w:w="1260" w:type="dxa"/>
                  <w:tcBorders>
                    <w:top w:val="single" w:sz="4" w:space="0" w:color="auto"/>
                    <w:left w:val="single" w:sz="4" w:space="0" w:color="auto"/>
                    <w:bottom w:val="single" w:sz="4" w:space="0" w:color="auto"/>
                    <w:right w:val="single" w:sz="4" w:space="0" w:color="auto"/>
                  </w:tcBorders>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16</w:t>
                  </w:r>
                </w:p>
              </w:tc>
              <w:tc>
                <w:tcPr>
                  <w:tcW w:w="1214" w:type="dxa"/>
                  <w:tcBorders>
                    <w:top w:val="single" w:sz="4" w:space="0" w:color="auto"/>
                    <w:left w:val="single" w:sz="4" w:space="0" w:color="auto"/>
                    <w:bottom w:val="single" w:sz="4" w:space="0" w:color="auto"/>
                    <w:right w:val="single" w:sz="4" w:space="0" w:color="auto"/>
                  </w:tcBorders>
                  <w:hideMark/>
                </w:tcPr>
                <w:p w:rsidR="0051488F" w:rsidRPr="009D47F6" w:rsidRDefault="0051488F">
                  <w:pPr>
                    <w:widowControl/>
                    <w:spacing w:after="75" w:line="270" w:lineRule="atLeast"/>
                    <w:jc w:val="center"/>
                    <w:rPr>
                      <w:rFonts w:ascii="仿宋" w:eastAsia="仿宋" w:hAnsi="仿宋" w:cs="宋体"/>
                      <w:kern w:val="0"/>
                      <w:sz w:val="24"/>
                    </w:rPr>
                  </w:pPr>
                  <w:r w:rsidRPr="009D47F6">
                    <w:rPr>
                      <w:rFonts w:ascii="仿宋" w:eastAsia="仿宋" w:hAnsi="仿宋" w:cs="宋体"/>
                      <w:kern w:val="0"/>
                      <w:sz w:val="24"/>
                    </w:rPr>
                    <w:t>6</w:t>
                  </w:r>
                </w:p>
              </w:tc>
            </w:tr>
          </w:tbl>
          <w:p w:rsidR="0051488F" w:rsidRPr="009D47F6" w:rsidRDefault="0051488F" w:rsidP="0051488F">
            <w:pPr>
              <w:spacing w:line="360" w:lineRule="auto"/>
              <w:ind w:firstLine="420"/>
              <w:rPr>
                <w:rFonts w:ascii="仿宋" w:eastAsia="仿宋" w:hAnsi="仿宋"/>
                <w:b/>
                <w:sz w:val="24"/>
              </w:rPr>
            </w:pPr>
            <w:r w:rsidRPr="009D47F6">
              <w:rPr>
                <w:rFonts w:ascii="仿宋" w:eastAsia="仿宋" w:hAnsi="仿宋" w:hint="eastAsia"/>
                <w:b/>
                <w:sz w:val="24"/>
              </w:rPr>
              <w:lastRenderedPageBreak/>
              <w:t>四、课程教学方法</w:t>
            </w:r>
          </w:p>
          <w:p w:rsidR="0051488F" w:rsidRPr="009D47F6" w:rsidRDefault="0051488F" w:rsidP="0051488F">
            <w:pPr>
              <w:spacing w:line="360" w:lineRule="auto"/>
              <w:ind w:firstLine="420"/>
              <w:rPr>
                <w:rFonts w:ascii="仿宋" w:eastAsia="仿宋" w:hAnsi="仿宋"/>
                <w:sz w:val="24"/>
              </w:rPr>
            </w:pPr>
            <w:r w:rsidRPr="009D47F6">
              <w:rPr>
                <w:rFonts w:ascii="仿宋" w:eastAsia="仿宋" w:hAnsi="仿宋" w:hint="eastAsia"/>
                <w:sz w:val="24"/>
              </w:rPr>
              <w:t>课堂讲授和案例分享，实行多媒体教学；实践教学涉及内容包括指导学生进行新媒体调查研究、新媒体写作与采访练习、微信公众号推文写作练习、排版练习、新媒体专题策划练习；校外实训指导，包括在文学系实践基地进行新媒体内容制作与发布、策划线上线下活动、参与日常新媒体数据维护等。</w:t>
            </w:r>
          </w:p>
          <w:p w:rsidR="0051488F" w:rsidRPr="009D47F6" w:rsidRDefault="0051488F" w:rsidP="0051488F">
            <w:pPr>
              <w:spacing w:line="360" w:lineRule="auto"/>
              <w:ind w:firstLine="420"/>
              <w:rPr>
                <w:rFonts w:ascii="仿宋" w:eastAsia="仿宋" w:hAnsi="仿宋"/>
                <w:b/>
                <w:sz w:val="24"/>
              </w:rPr>
            </w:pPr>
            <w:r w:rsidRPr="009D47F6">
              <w:rPr>
                <w:rFonts w:ascii="仿宋" w:eastAsia="仿宋" w:hAnsi="仿宋" w:hint="eastAsia"/>
                <w:b/>
                <w:sz w:val="24"/>
              </w:rPr>
              <w:t>五、考核方式</w:t>
            </w:r>
          </w:p>
          <w:p w:rsidR="0051488F" w:rsidRPr="009D47F6" w:rsidRDefault="0051488F" w:rsidP="0051488F">
            <w:pPr>
              <w:spacing w:line="360" w:lineRule="auto"/>
              <w:ind w:firstLineChars="200" w:firstLine="480"/>
              <w:rPr>
                <w:rFonts w:ascii="仿宋" w:eastAsia="仿宋" w:hAnsi="仿宋"/>
                <w:sz w:val="24"/>
              </w:rPr>
            </w:pPr>
            <w:r w:rsidRPr="009D47F6">
              <w:rPr>
                <w:rFonts w:ascii="仿宋" w:eastAsia="仿宋" w:hAnsi="仿宋" w:hint="eastAsia"/>
                <w:sz w:val="24"/>
              </w:rPr>
              <w:t>教学考试平时成绩占总分的</w:t>
            </w:r>
            <w:r w:rsidRPr="009D47F6">
              <w:rPr>
                <w:rFonts w:ascii="仿宋" w:eastAsia="仿宋" w:hAnsi="仿宋"/>
                <w:sz w:val="24"/>
              </w:rPr>
              <w:t>40%</w:t>
            </w:r>
            <w:r w:rsidRPr="009D47F6">
              <w:rPr>
                <w:rFonts w:ascii="仿宋" w:eastAsia="仿宋" w:hAnsi="仿宋" w:hint="eastAsia"/>
                <w:sz w:val="24"/>
              </w:rPr>
              <w:t>，以学生实践练习（写作采访排版等）为主；期末成绩占总分的</w:t>
            </w:r>
            <w:r w:rsidRPr="009D47F6">
              <w:rPr>
                <w:rFonts w:ascii="仿宋" w:eastAsia="仿宋" w:hAnsi="仿宋"/>
                <w:sz w:val="24"/>
              </w:rPr>
              <w:t>50%</w:t>
            </w:r>
            <w:r w:rsidRPr="009D47F6">
              <w:rPr>
                <w:rFonts w:ascii="仿宋" w:eastAsia="仿宋" w:hAnsi="仿宋" w:hint="eastAsia"/>
                <w:sz w:val="24"/>
              </w:rPr>
              <w:t>；考勤情况占总分的</w:t>
            </w:r>
            <w:r w:rsidRPr="009D47F6">
              <w:rPr>
                <w:rFonts w:ascii="仿宋" w:eastAsia="仿宋" w:hAnsi="仿宋"/>
                <w:sz w:val="24"/>
              </w:rPr>
              <w:t>10%</w:t>
            </w:r>
            <w:r w:rsidRPr="009D47F6">
              <w:rPr>
                <w:rFonts w:ascii="仿宋" w:eastAsia="仿宋" w:hAnsi="仿宋" w:hint="eastAsia"/>
                <w:sz w:val="24"/>
              </w:rPr>
              <w:t>。期末考试考查内容包括：新媒体写作、新媒体策划或创意。</w:t>
            </w:r>
          </w:p>
          <w:p w:rsidR="0051488F" w:rsidRPr="009D47F6" w:rsidRDefault="0051488F" w:rsidP="0051488F">
            <w:pPr>
              <w:spacing w:line="360" w:lineRule="auto"/>
              <w:ind w:firstLineChars="200" w:firstLine="482"/>
              <w:rPr>
                <w:rFonts w:ascii="仿宋" w:eastAsia="仿宋" w:hAnsi="仿宋"/>
                <w:b/>
                <w:sz w:val="24"/>
              </w:rPr>
            </w:pPr>
            <w:r w:rsidRPr="009D47F6">
              <w:rPr>
                <w:rFonts w:ascii="仿宋" w:eastAsia="仿宋" w:hAnsi="仿宋" w:hint="eastAsia"/>
                <w:b/>
                <w:sz w:val="24"/>
              </w:rPr>
              <w:t>六、本课程教学中应注意问题</w:t>
            </w:r>
          </w:p>
          <w:p w:rsidR="0051488F" w:rsidRPr="009D47F6" w:rsidRDefault="0051488F" w:rsidP="0051488F">
            <w:pPr>
              <w:spacing w:line="360" w:lineRule="auto"/>
              <w:ind w:firstLineChars="200" w:firstLine="480"/>
              <w:rPr>
                <w:rFonts w:ascii="仿宋" w:eastAsia="仿宋" w:hAnsi="仿宋"/>
                <w:sz w:val="24"/>
              </w:rPr>
            </w:pPr>
            <w:r w:rsidRPr="009D47F6">
              <w:rPr>
                <w:rFonts w:ascii="仿宋" w:eastAsia="仿宋" w:hAnsi="仿宋" w:hint="eastAsia"/>
                <w:sz w:val="24"/>
              </w:rPr>
              <w:t>第一，应结合媒体的发展变化，增加引导学生认识新媒体环境的变化及变化所带来的对新媒体工作者技能的要求。</w:t>
            </w:r>
          </w:p>
          <w:p w:rsidR="0051488F" w:rsidRPr="009D47F6" w:rsidRDefault="0051488F" w:rsidP="0051488F">
            <w:pPr>
              <w:spacing w:line="360" w:lineRule="auto"/>
              <w:ind w:firstLineChars="200" w:firstLine="480"/>
              <w:rPr>
                <w:rFonts w:ascii="仿宋" w:eastAsia="仿宋" w:hAnsi="仿宋"/>
                <w:b/>
                <w:sz w:val="24"/>
              </w:rPr>
            </w:pPr>
            <w:r w:rsidRPr="009D47F6">
              <w:rPr>
                <w:rFonts w:ascii="仿宋" w:eastAsia="仿宋" w:hAnsi="仿宋" w:hint="eastAsia"/>
                <w:sz w:val="24"/>
              </w:rPr>
              <w:t>第二，课堂教学环节，应多采用互动讨论等形式，增加学生学习新闻的独立思考力和分析能力。</w:t>
            </w:r>
          </w:p>
          <w:p w:rsidR="0051488F" w:rsidRPr="009D47F6" w:rsidRDefault="0051488F" w:rsidP="0051488F">
            <w:pPr>
              <w:spacing w:line="360" w:lineRule="auto"/>
              <w:ind w:firstLineChars="200" w:firstLine="482"/>
              <w:rPr>
                <w:rFonts w:ascii="仿宋" w:eastAsia="仿宋" w:hAnsi="仿宋"/>
                <w:b/>
                <w:sz w:val="24"/>
              </w:rPr>
            </w:pPr>
            <w:r w:rsidRPr="009D47F6">
              <w:rPr>
                <w:rFonts w:ascii="仿宋" w:eastAsia="仿宋" w:hAnsi="仿宋" w:hint="eastAsia"/>
                <w:b/>
                <w:sz w:val="24"/>
              </w:rPr>
              <w:t>七、参考书目</w:t>
            </w:r>
          </w:p>
          <w:p w:rsidR="0051488F" w:rsidRPr="009D47F6" w:rsidRDefault="0051488F" w:rsidP="0051488F">
            <w:pPr>
              <w:spacing w:line="360" w:lineRule="auto"/>
              <w:ind w:firstLineChars="200" w:firstLine="480"/>
              <w:rPr>
                <w:rFonts w:ascii="仿宋" w:eastAsia="仿宋" w:hAnsi="仿宋"/>
                <w:sz w:val="24"/>
              </w:rPr>
            </w:pPr>
            <w:r w:rsidRPr="009D47F6">
              <w:rPr>
                <w:rFonts w:ascii="仿宋" w:eastAsia="仿宋" w:hAnsi="仿宋" w:hint="eastAsia"/>
                <w:sz w:val="24"/>
              </w:rPr>
              <w:t>《</w:t>
            </w:r>
            <w:bookmarkStart w:id="2" w:name="OLE_LINK3"/>
            <w:r w:rsidRPr="009D47F6">
              <w:rPr>
                <w:rFonts w:ascii="仿宋" w:eastAsia="仿宋" w:hAnsi="仿宋" w:hint="eastAsia"/>
                <w:sz w:val="24"/>
              </w:rPr>
              <w:t>新媒体理论与实务系列教材</w:t>
            </w:r>
            <w:r w:rsidRPr="009D47F6">
              <w:rPr>
                <w:rFonts w:ascii="仿宋" w:eastAsia="仿宋" w:hAnsi="仿宋"/>
                <w:sz w:val="24"/>
              </w:rPr>
              <w:t>:</w:t>
            </w:r>
            <w:r w:rsidRPr="009D47F6">
              <w:rPr>
                <w:rFonts w:ascii="仿宋" w:eastAsia="仿宋" w:hAnsi="仿宋" w:hint="eastAsia"/>
                <w:sz w:val="24"/>
              </w:rPr>
              <w:t>新媒体采编实务</w:t>
            </w:r>
            <w:bookmarkEnd w:id="2"/>
            <w:r w:rsidRPr="009D47F6">
              <w:rPr>
                <w:rFonts w:ascii="仿宋" w:eastAsia="仿宋" w:hAnsi="仿宋" w:hint="eastAsia"/>
                <w:sz w:val="24"/>
              </w:rPr>
              <w:t>》</w:t>
            </w:r>
            <w:r w:rsidRPr="009D47F6">
              <w:rPr>
                <w:rFonts w:ascii="仿宋" w:eastAsia="仿宋" w:hAnsi="仿宋"/>
                <w:sz w:val="24"/>
              </w:rPr>
              <w:t xml:space="preserve">  </w:t>
            </w:r>
            <w:r w:rsidRPr="009D47F6">
              <w:rPr>
                <w:rFonts w:ascii="仿宋" w:eastAsia="仿宋" w:hAnsi="仿宋" w:hint="eastAsia"/>
                <w:sz w:val="24"/>
              </w:rPr>
              <w:t>作者：王洁</w:t>
            </w:r>
            <w:r w:rsidRPr="009D47F6">
              <w:rPr>
                <w:rFonts w:ascii="仿宋" w:eastAsia="仿宋" w:hAnsi="仿宋"/>
                <w:sz w:val="24"/>
              </w:rPr>
              <w:t xml:space="preserve"> </w:t>
            </w:r>
            <w:r w:rsidRPr="009D47F6">
              <w:rPr>
                <w:rFonts w:ascii="仿宋" w:eastAsia="仿宋" w:hAnsi="仿宋" w:hint="eastAsia"/>
                <w:sz w:val="24"/>
              </w:rPr>
              <w:t>王贵宏</w:t>
            </w:r>
            <w:r w:rsidRPr="009D47F6">
              <w:rPr>
                <w:rFonts w:ascii="仿宋" w:eastAsia="仿宋" w:hAnsi="仿宋"/>
                <w:sz w:val="24"/>
              </w:rPr>
              <w:t xml:space="preserve">  </w:t>
            </w:r>
            <w:r w:rsidRPr="009D47F6">
              <w:rPr>
                <w:rFonts w:ascii="仿宋" w:eastAsia="仿宋" w:hAnsi="仿宋" w:hint="eastAsia"/>
                <w:sz w:val="24"/>
              </w:rPr>
              <w:t>出版社</w:t>
            </w:r>
            <w:r w:rsidRPr="009D47F6">
              <w:rPr>
                <w:rFonts w:ascii="仿宋" w:eastAsia="仿宋" w:hAnsi="仿宋"/>
                <w:sz w:val="24"/>
              </w:rPr>
              <w:t>:</w:t>
            </w:r>
            <w:r w:rsidRPr="009D47F6">
              <w:rPr>
                <w:rFonts w:ascii="仿宋" w:eastAsia="仿宋" w:hAnsi="仿宋" w:hint="eastAsia"/>
                <w:sz w:val="24"/>
              </w:rPr>
              <w:t>中国传媒大学出版社</w:t>
            </w:r>
          </w:p>
          <w:p w:rsidR="0051488F" w:rsidRPr="009D47F6" w:rsidRDefault="0051488F" w:rsidP="0051488F">
            <w:pPr>
              <w:spacing w:line="360" w:lineRule="auto"/>
              <w:ind w:firstLineChars="200" w:firstLine="480"/>
              <w:rPr>
                <w:rFonts w:ascii="仿宋" w:eastAsia="仿宋" w:hAnsi="仿宋"/>
                <w:sz w:val="24"/>
              </w:rPr>
            </w:pPr>
            <w:r w:rsidRPr="009D47F6">
              <w:rPr>
                <w:rFonts w:ascii="仿宋" w:eastAsia="仿宋" w:hAnsi="仿宋" w:hint="eastAsia"/>
                <w:sz w:val="24"/>
              </w:rPr>
              <w:t>《创造性的采访》</w:t>
            </w:r>
            <w:r w:rsidRPr="009D47F6">
              <w:rPr>
                <w:rFonts w:ascii="仿宋" w:eastAsia="仿宋" w:hAnsi="仿宋"/>
                <w:sz w:val="24"/>
              </w:rPr>
              <w:t xml:space="preserve">  </w:t>
            </w:r>
            <w:r w:rsidRPr="009D47F6">
              <w:rPr>
                <w:rFonts w:ascii="仿宋" w:eastAsia="仿宋" w:hAnsi="仿宋" w:hint="eastAsia"/>
                <w:sz w:val="24"/>
              </w:rPr>
              <w:t>作者：肯</w:t>
            </w:r>
            <w:r w:rsidRPr="009D47F6">
              <w:rPr>
                <w:rFonts w:ascii="微软雅黑" w:eastAsia="微软雅黑" w:hAnsi="微软雅黑" w:cs="微软雅黑" w:hint="eastAsia"/>
                <w:sz w:val="24"/>
              </w:rPr>
              <w:t>•</w:t>
            </w:r>
            <w:r w:rsidRPr="009D47F6">
              <w:rPr>
                <w:rFonts w:ascii="仿宋" w:eastAsia="仿宋" w:hAnsi="仿宋" w:cs="仿宋" w:hint="eastAsia"/>
                <w:sz w:val="24"/>
              </w:rPr>
              <w:t>梅茨勒</w:t>
            </w:r>
            <w:r w:rsidRPr="009D47F6">
              <w:rPr>
                <w:rFonts w:ascii="仿宋" w:eastAsia="仿宋" w:hAnsi="仿宋"/>
                <w:sz w:val="24"/>
              </w:rPr>
              <w:t xml:space="preserve"> </w:t>
            </w:r>
            <w:r w:rsidRPr="009D47F6">
              <w:rPr>
                <w:rFonts w:ascii="仿宋" w:eastAsia="仿宋" w:hAnsi="仿宋" w:hint="eastAsia"/>
                <w:sz w:val="24"/>
              </w:rPr>
              <w:t>译者：李丽颖</w:t>
            </w:r>
            <w:r w:rsidRPr="009D47F6">
              <w:rPr>
                <w:rFonts w:ascii="仿宋" w:eastAsia="仿宋" w:hAnsi="仿宋"/>
                <w:sz w:val="24"/>
              </w:rPr>
              <w:t xml:space="preserve"> </w:t>
            </w:r>
            <w:r w:rsidRPr="009D47F6">
              <w:rPr>
                <w:rFonts w:ascii="仿宋" w:eastAsia="仿宋" w:hAnsi="仿宋" w:hint="eastAsia"/>
                <w:sz w:val="24"/>
              </w:rPr>
              <w:t>出版社：中国人民大学出版社</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《复旦新闻与传播学译库·新媒体系列</w:t>
            </w:r>
            <w:r w:rsidRPr="009D47F6">
              <w:rPr>
                <w:rFonts w:ascii="仿宋" w:eastAsia="仿宋" w:hAnsi="仿宋"/>
                <w:sz w:val="24"/>
              </w:rPr>
              <w:t>:</w:t>
            </w:r>
            <w:r w:rsidRPr="009D47F6">
              <w:rPr>
                <w:rFonts w:ascii="仿宋" w:eastAsia="仿宋" w:hAnsi="仿宋" w:hint="eastAsia"/>
                <w:sz w:val="24"/>
              </w:rPr>
              <w:t>新新媒介》保罗·莱文森</w:t>
            </w:r>
            <w:r w:rsidRPr="009D47F6">
              <w:rPr>
                <w:rFonts w:ascii="仿宋" w:eastAsia="仿宋" w:hAnsi="仿宋"/>
                <w:sz w:val="24"/>
              </w:rPr>
              <w:t xml:space="preserve"> (Paul Levison) (</w:t>
            </w:r>
            <w:r w:rsidRPr="009D47F6">
              <w:rPr>
                <w:rFonts w:ascii="仿宋" w:eastAsia="仿宋" w:hAnsi="仿宋" w:hint="eastAsia"/>
                <w:sz w:val="24"/>
              </w:rPr>
              <w:t>作者</w:t>
            </w:r>
            <w:r w:rsidRPr="009D47F6">
              <w:rPr>
                <w:rFonts w:ascii="仿宋" w:eastAsia="仿宋" w:hAnsi="仿宋"/>
                <w:sz w:val="24"/>
              </w:rPr>
              <w:t xml:space="preserve">), </w:t>
            </w:r>
            <w:r w:rsidRPr="009D47F6">
              <w:rPr>
                <w:rFonts w:ascii="仿宋" w:eastAsia="仿宋" w:hAnsi="仿宋" w:hint="eastAsia"/>
                <w:sz w:val="24"/>
              </w:rPr>
              <w:t>何道宽</w:t>
            </w:r>
            <w:r w:rsidRPr="009D47F6">
              <w:rPr>
                <w:rFonts w:ascii="仿宋" w:eastAsia="仿宋" w:hAnsi="仿宋"/>
                <w:sz w:val="24"/>
              </w:rPr>
              <w:t xml:space="preserve"> (</w:t>
            </w:r>
            <w:r w:rsidRPr="009D47F6">
              <w:rPr>
                <w:rFonts w:ascii="仿宋" w:eastAsia="仿宋" w:hAnsi="仿宋" w:hint="eastAsia"/>
                <w:sz w:val="24"/>
              </w:rPr>
              <w:t>译者</w:t>
            </w:r>
            <w:r w:rsidRPr="009D47F6">
              <w:rPr>
                <w:rFonts w:ascii="仿宋" w:eastAsia="仿宋" w:hAnsi="仿宋"/>
                <w:sz w:val="24"/>
              </w:rPr>
              <w:t xml:space="preserve">)  </w:t>
            </w:r>
            <w:r w:rsidRPr="009D47F6">
              <w:rPr>
                <w:rFonts w:ascii="仿宋" w:eastAsia="仿宋" w:hAnsi="仿宋" w:hint="eastAsia"/>
                <w:sz w:val="24"/>
              </w:rPr>
              <w:t>出版社</w:t>
            </w:r>
            <w:r w:rsidRPr="009D47F6">
              <w:rPr>
                <w:rFonts w:ascii="仿宋" w:eastAsia="仿宋" w:hAnsi="仿宋"/>
                <w:sz w:val="24"/>
              </w:rPr>
              <w:t xml:space="preserve">: </w:t>
            </w:r>
            <w:r w:rsidRPr="009D47F6">
              <w:rPr>
                <w:rFonts w:ascii="仿宋" w:eastAsia="仿宋" w:hAnsi="仿宋" w:hint="eastAsia"/>
                <w:sz w:val="24"/>
              </w:rPr>
              <w:t>复旦大学出版社</w:t>
            </w:r>
            <w:r w:rsidRPr="009D47F6">
              <w:rPr>
                <w:rFonts w:ascii="仿宋" w:eastAsia="仿宋" w:hAnsi="仿宋"/>
                <w:sz w:val="24"/>
              </w:rPr>
              <w:t>; ISBN: 9787309105841</w:t>
            </w:r>
          </w:p>
          <w:p w:rsidR="0051488F" w:rsidRPr="009D47F6" w:rsidRDefault="0051488F" w:rsidP="0051488F">
            <w:pPr>
              <w:spacing w:line="360" w:lineRule="auto"/>
              <w:ind w:firstLineChars="200" w:firstLine="482"/>
              <w:rPr>
                <w:rFonts w:ascii="仿宋" w:eastAsia="仿宋" w:hAnsi="仿宋"/>
                <w:b/>
                <w:sz w:val="24"/>
              </w:rPr>
            </w:pPr>
            <w:r w:rsidRPr="009D47F6">
              <w:rPr>
                <w:rFonts w:ascii="仿宋" w:eastAsia="仿宋" w:hAnsi="仿宋" w:hint="eastAsia"/>
                <w:b/>
                <w:sz w:val="24"/>
              </w:rPr>
              <w:t>八、教学内容</w:t>
            </w:r>
          </w:p>
          <w:p w:rsidR="0051488F" w:rsidRPr="009D47F6" w:rsidRDefault="0051488F" w:rsidP="0051488F">
            <w:pPr>
              <w:ind w:firstLineChars="200" w:firstLine="480"/>
              <w:rPr>
                <w:rFonts w:ascii="仿宋" w:eastAsia="仿宋" w:hAnsi="仿宋"/>
                <w:sz w:val="24"/>
              </w:rPr>
            </w:pPr>
            <w:r w:rsidRPr="009D47F6">
              <w:rPr>
                <w:rFonts w:ascii="仿宋" w:eastAsia="仿宋" w:hAnsi="仿宋" w:hint="eastAsia"/>
                <w:sz w:val="24"/>
              </w:rPr>
              <w:t>第一单元</w:t>
            </w:r>
            <w:r w:rsidRPr="009D47F6">
              <w:rPr>
                <w:rFonts w:ascii="仿宋" w:eastAsia="仿宋" w:hAnsi="仿宋"/>
                <w:sz w:val="24"/>
              </w:rPr>
              <w:t xml:space="preserve">  </w:t>
            </w:r>
            <w:r w:rsidRPr="009D47F6">
              <w:rPr>
                <w:rFonts w:ascii="仿宋" w:eastAsia="仿宋" w:hAnsi="仿宋" w:hint="eastAsia"/>
                <w:sz w:val="24"/>
              </w:rPr>
              <w:t>新媒体基本概念</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一、教学要求</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了解新媒体发展变化的环境与大众传播，媒体的“转型”。</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二、内容要点</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1</w:t>
            </w:r>
            <w:r w:rsidRPr="009D47F6">
              <w:rPr>
                <w:rFonts w:ascii="仿宋" w:eastAsia="仿宋" w:hAnsi="仿宋" w:hint="eastAsia"/>
                <w:sz w:val="24"/>
              </w:rPr>
              <w:t>、新媒体发展概述。</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2</w:t>
            </w:r>
            <w:r w:rsidRPr="009D47F6">
              <w:rPr>
                <w:rFonts w:ascii="仿宋" w:eastAsia="仿宋" w:hAnsi="仿宋" w:hint="eastAsia"/>
                <w:sz w:val="24"/>
              </w:rPr>
              <w:t>、新媒体环境下信息传受行为的变化。</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lastRenderedPageBreak/>
              <w:t>3</w:t>
            </w:r>
            <w:r w:rsidRPr="009D47F6">
              <w:rPr>
                <w:rFonts w:ascii="仿宋" w:eastAsia="仿宋" w:hAnsi="仿宋" w:hint="eastAsia"/>
                <w:sz w:val="24"/>
              </w:rPr>
              <w:t>、新传播格局下的媒体因应。</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三、本单元的重点和难点</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让学生认识媒体变革的同时，也要认识到媒体对媒体人的要求不断变化，媒体人的能力应该从哪些方面去获取和提升。</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四、教学建议</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介绍新媒体发展的同时，加入新媒体数据统计的基本术语的进行讲解。</w:t>
            </w:r>
          </w:p>
          <w:p w:rsidR="0051488F" w:rsidRPr="009D47F6" w:rsidRDefault="0051488F" w:rsidP="0051488F">
            <w:pPr>
              <w:spacing w:line="360" w:lineRule="auto"/>
              <w:ind w:firstLineChars="400" w:firstLine="960"/>
              <w:rPr>
                <w:rFonts w:ascii="仿宋" w:eastAsia="仿宋" w:hAnsi="仿宋"/>
                <w:sz w:val="24"/>
              </w:rPr>
            </w:pPr>
          </w:p>
          <w:p w:rsidR="0051488F" w:rsidRPr="009D47F6" w:rsidRDefault="0051488F" w:rsidP="0051488F">
            <w:pPr>
              <w:ind w:firstLineChars="200" w:firstLine="480"/>
              <w:rPr>
                <w:rFonts w:ascii="仿宋" w:eastAsia="仿宋" w:hAnsi="仿宋"/>
                <w:sz w:val="24"/>
              </w:rPr>
            </w:pPr>
            <w:r w:rsidRPr="009D47F6">
              <w:rPr>
                <w:rFonts w:ascii="仿宋" w:eastAsia="仿宋" w:hAnsi="仿宋" w:hint="eastAsia"/>
                <w:sz w:val="24"/>
              </w:rPr>
              <w:t>第二单元</w:t>
            </w:r>
            <w:r w:rsidRPr="009D47F6">
              <w:rPr>
                <w:rFonts w:ascii="仿宋" w:eastAsia="仿宋" w:hAnsi="仿宋"/>
                <w:sz w:val="24"/>
              </w:rPr>
              <w:t xml:space="preserve">  </w:t>
            </w:r>
            <w:r w:rsidRPr="009D47F6">
              <w:rPr>
                <w:rFonts w:ascii="仿宋" w:eastAsia="仿宋" w:hAnsi="仿宋" w:hint="eastAsia"/>
                <w:sz w:val="24"/>
              </w:rPr>
              <w:t>新媒体传播与事件研究</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一、教学要求</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让学生从新媒体传播事件中，了解新媒体环境下，传播的变化。同时，掌握研究的基本方法和调查所需手段，拥有基本的事件调查分析的能力。</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二、内容要点</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1</w:t>
            </w:r>
            <w:r w:rsidRPr="009D47F6">
              <w:rPr>
                <w:rFonts w:ascii="仿宋" w:eastAsia="仿宋" w:hAnsi="仿宋" w:hint="eastAsia"/>
                <w:sz w:val="24"/>
              </w:rPr>
              <w:t>、如何才能成为新媒体事件。</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2</w:t>
            </w:r>
            <w:r w:rsidRPr="009D47F6">
              <w:rPr>
                <w:rFonts w:ascii="仿宋" w:eastAsia="仿宋" w:hAnsi="仿宋" w:hint="eastAsia"/>
                <w:sz w:val="24"/>
              </w:rPr>
              <w:t>、全面发展的“新媒体事件研究”应该如何做。</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3</w:t>
            </w:r>
            <w:r w:rsidRPr="009D47F6">
              <w:rPr>
                <w:rFonts w:ascii="仿宋" w:eastAsia="仿宋" w:hAnsi="仿宋" w:hint="eastAsia"/>
                <w:sz w:val="24"/>
              </w:rPr>
              <w:t>、新媒体与公共空间。</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4</w:t>
            </w:r>
            <w:r w:rsidRPr="009D47F6">
              <w:rPr>
                <w:rFonts w:ascii="仿宋" w:eastAsia="仿宋" w:hAnsi="仿宋" w:hint="eastAsia"/>
                <w:sz w:val="24"/>
              </w:rPr>
              <w:t>、新媒体与集体行为。</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三、本单元的重点和难点</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1</w:t>
            </w:r>
            <w:r w:rsidRPr="009D47F6">
              <w:rPr>
                <w:rFonts w:ascii="仿宋" w:eastAsia="仿宋" w:hAnsi="仿宋" w:hint="eastAsia"/>
                <w:sz w:val="24"/>
              </w:rPr>
              <w:t>、新媒体事件是否等同于网络事件，对研究范围的了解。</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2</w:t>
            </w:r>
            <w:r w:rsidRPr="009D47F6">
              <w:rPr>
                <w:rFonts w:ascii="仿宋" w:eastAsia="仿宋" w:hAnsi="仿宋" w:hint="eastAsia"/>
                <w:sz w:val="24"/>
              </w:rPr>
              <w:t>、“事件”具备怎样的特征；“媒介生态体系”包括哪些方面。</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四、教学建议</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从案例中让学生了解“新媒体事件研究”，是从何种层面进行关注和研究。在重点案例分析中，从“媒介生态体系”中的要点进行深入。引导学生按组进行新媒体事件的研究，在学生的调查分析过程中给予指导。</w:t>
            </w:r>
          </w:p>
          <w:p w:rsidR="0051488F" w:rsidRPr="009D47F6" w:rsidRDefault="0051488F" w:rsidP="0051488F">
            <w:pPr>
              <w:ind w:firstLineChars="400" w:firstLine="960"/>
              <w:rPr>
                <w:rFonts w:ascii="仿宋" w:eastAsia="仿宋" w:hAnsi="仿宋"/>
                <w:sz w:val="24"/>
              </w:rPr>
            </w:pPr>
          </w:p>
          <w:p w:rsidR="0051488F" w:rsidRPr="009D47F6" w:rsidRDefault="0051488F" w:rsidP="0051488F">
            <w:pPr>
              <w:spacing w:line="360" w:lineRule="auto"/>
              <w:ind w:firstLineChars="200" w:firstLine="480"/>
              <w:rPr>
                <w:rFonts w:ascii="仿宋" w:eastAsia="仿宋" w:hAnsi="仿宋"/>
                <w:sz w:val="24"/>
              </w:rPr>
            </w:pPr>
            <w:r w:rsidRPr="009D47F6">
              <w:rPr>
                <w:rFonts w:ascii="仿宋" w:eastAsia="仿宋" w:hAnsi="仿宋" w:hint="eastAsia"/>
                <w:sz w:val="24"/>
              </w:rPr>
              <w:t>第三单元</w:t>
            </w:r>
            <w:r w:rsidRPr="009D47F6">
              <w:rPr>
                <w:rFonts w:ascii="仿宋" w:eastAsia="仿宋" w:hAnsi="仿宋"/>
                <w:sz w:val="24"/>
              </w:rPr>
              <w:t xml:space="preserve">  </w:t>
            </w:r>
            <w:r w:rsidRPr="009D47F6">
              <w:rPr>
                <w:rFonts w:ascii="仿宋" w:eastAsia="仿宋" w:hAnsi="仿宋" w:hint="eastAsia"/>
                <w:sz w:val="24"/>
              </w:rPr>
              <w:t>新媒体采访</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一、教学要求</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掌握新闻价值的基本内涵和分类，理解新闻价值的本质特征。</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二、内容要点</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1</w:t>
            </w:r>
            <w:r w:rsidRPr="009D47F6">
              <w:rPr>
                <w:rFonts w:ascii="仿宋" w:eastAsia="仿宋" w:hAnsi="仿宋" w:hint="eastAsia"/>
                <w:sz w:val="24"/>
              </w:rPr>
              <w:t>、新媒体采访的基本特征</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2</w:t>
            </w:r>
            <w:r w:rsidRPr="009D47F6">
              <w:rPr>
                <w:rFonts w:ascii="仿宋" w:eastAsia="仿宋" w:hAnsi="仿宋" w:hint="eastAsia"/>
                <w:sz w:val="24"/>
              </w:rPr>
              <w:t>、新媒体采访要求</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lastRenderedPageBreak/>
              <w:t>3</w:t>
            </w:r>
            <w:r w:rsidRPr="009D47F6">
              <w:rPr>
                <w:rFonts w:ascii="仿宋" w:eastAsia="仿宋" w:hAnsi="仿宋" w:hint="eastAsia"/>
                <w:sz w:val="24"/>
              </w:rPr>
              <w:t>、新媒体采访方法论</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4</w:t>
            </w:r>
            <w:r w:rsidRPr="009D47F6">
              <w:rPr>
                <w:rFonts w:ascii="仿宋" w:eastAsia="仿宋" w:hAnsi="仿宋" w:hint="eastAsia"/>
                <w:sz w:val="24"/>
              </w:rPr>
              <w:t>、新媒体采访过程解析</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5</w:t>
            </w:r>
            <w:r w:rsidRPr="009D47F6">
              <w:rPr>
                <w:rFonts w:ascii="仿宋" w:eastAsia="仿宋" w:hAnsi="仿宋" w:hint="eastAsia"/>
                <w:sz w:val="24"/>
              </w:rPr>
              <w:t>、新媒体采访技巧</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三、本单元的重点和难点</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让学生理解如何发现新媒体采访的内容价值与传播价值。</w:t>
            </w:r>
          </w:p>
          <w:p w:rsidR="00EF732D"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四、教学建议</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应结合近期发生的新媒体报道，进行采访分析；也应从不同的媒介形式进行采访内容的分析。</w:t>
            </w:r>
          </w:p>
          <w:p w:rsidR="0051488F" w:rsidRPr="009D47F6" w:rsidRDefault="0051488F" w:rsidP="0051488F">
            <w:pPr>
              <w:spacing w:line="360" w:lineRule="auto"/>
              <w:ind w:firstLineChars="400" w:firstLine="960"/>
              <w:rPr>
                <w:rFonts w:ascii="仿宋" w:eastAsia="仿宋" w:hAnsi="仿宋"/>
                <w:sz w:val="24"/>
              </w:rPr>
            </w:pPr>
          </w:p>
          <w:p w:rsidR="0051488F" w:rsidRPr="009D47F6" w:rsidRDefault="0051488F" w:rsidP="0051488F">
            <w:pPr>
              <w:spacing w:line="360" w:lineRule="auto"/>
              <w:ind w:firstLineChars="200" w:firstLine="480"/>
              <w:rPr>
                <w:rFonts w:ascii="仿宋" w:eastAsia="仿宋" w:hAnsi="仿宋"/>
                <w:sz w:val="24"/>
              </w:rPr>
            </w:pPr>
            <w:r w:rsidRPr="009D47F6">
              <w:rPr>
                <w:rFonts w:ascii="仿宋" w:eastAsia="仿宋" w:hAnsi="仿宋" w:hint="eastAsia"/>
                <w:sz w:val="24"/>
              </w:rPr>
              <w:t>第四单元</w:t>
            </w:r>
            <w:r w:rsidRPr="009D47F6">
              <w:rPr>
                <w:rFonts w:ascii="仿宋" w:eastAsia="仿宋" w:hAnsi="仿宋"/>
                <w:sz w:val="24"/>
              </w:rPr>
              <w:t xml:space="preserve">  </w:t>
            </w:r>
            <w:r w:rsidRPr="009D47F6">
              <w:rPr>
                <w:rFonts w:ascii="仿宋" w:eastAsia="仿宋" w:hAnsi="仿宋" w:hint="eastAsia"/>
                <w:sz w:val="24"/>
              </w:rPr>
              <w:t>新媒体写作</w:t>
            </w:r>
            <w:r w:rsidRPr="009D47F6">
              <w:rPr>
                <w:rFonts w:ascii="仿宋" w:eastAsia="仿宋" w:hAnsi="仿宋"/>
                <w:sz w:val="24"/>
              </w:rPr>
              <w:t>:</w:t>
            </w:r>
            <w:r w:rsidRPr="009D47F6">
              <w:rPr>
                <w:rFonts w:ascii="仿宋" w:eastAsia="仿宋" w:hAnsi="仿宋" w:hint="eastAsia"/>
                <w:sz w:val="24"/>
              </w:rPr>
              <w:t>公众号推文的几种风格</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一、教学要求</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让学生了解公众号的风格跟其定位有关，打造好的定位，能更好运营微信公众号。</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二、内容要点</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1</w:t>
            </w:r>
            <w:r w:rsidRPr="009D47F6">
              <w:rPr>
                <w:rFonts w:ascii="仿宋" w:eastAsia="仿宋" w:hAnsi="仿宋" w:hint="eastAsia"/>
                <w:sz w:val="24"/>
              </w:rPr>
              <w:t>、公众号一定要有行业特色。</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2</w:t>
            </w:r>
            <w:r w:rsidRPr="009D47F6">
              <w:rPr>
                <w:rFonts w:ascii="仿宋" w:eastAsia="仿宋" w:hAnsi="仿宋" w:hint="eastAsia"/>
                <w:sz w:val="24"/>
              </w:rPr>
              <w:t>、面向什么人群一定要明确。</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3</w:t>
            </w:r>
            <w:r w:rsidRPr="009D47F6">
              <w:rPr>
                <w:rFonts w:ascii="仿宋" w:eastAsia="仿宋" w:hAnsi="仿宋" w:hint="eastAsia"/>
                <w:sz w:val="24"/>
              </w:rPr>
              <w:t>、卖什么就主打什么消息。</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4</w:t>
            </w:r>
            <w:r w:rsidRPr="009D47F6">
              <w:rPr>
                <w:rFonts w:ascii="仿宋" w:eastAsia="仿宋" w:hAnsi="仿宋" w:hint="eastAsia"/>
                <w:sz w:val="24"/>
              </w:rPr>
              <w:t>、所有的盈利都要从模式做起。</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sz w:val="24"/>
              </w:rPr>
              <w:t>5</w:t>
            </w:r>
            <w:r w:rsidRPr="009D47F6">
              <w:rPr>
                <w:rFonts w:ascii="仿宋" w:eastAsia="仿宋" w:hAnsi="仿宋" w:hint="eastAsia"/>
                <w:sz w:val="24"/>
              </w:rPr>
              <w:t>、走向市场的第一步。</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三、本单元的重点和难点</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对于没有公众号运营体验的零基础学生，需要引入大量的案例进行分析说明，同时在实践练习中，模拟场景让学生进行撰写并指导分析。</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四、教学建议</w:t>
            </w:r>
          </w:p>
          <w:p w:rsidR="0051488F" w:rsidRPr="009D47F6" w:rsidRDefault="0051488F" w:rsidP="00EF732D">
            <w:pPr>
              <w:spacing w:line="360" w:lineRule="auto"/>
              <w:ind w:firstLineChars="200" w:firstLine="480"/>
              <w:rPr>
                <w:rFonts w:ascii="仿宋" w:eastAsia="仿宋" w:hAnsi="仿宋"/>
                <w:sz w:val="24"/>
              </w:rPr>
            </w:pPr>
            <w:r w:rsidRPr="009D47F6">
              <w:rPr>
                <w:rFonts w:ascii="仿宋" w:eastAsia="仿宋" w:hAnsi="仿宋" w:hint="eastAsia"/>
                <w:sz w:val="24"/>
              </w:rPr>
              <w:t>让学生了解新媒体写作需要具有传统媒体写作的基础，在教学中需要加入公众号的一些功能介绍以及不同公众号文章的介绍与解读。</w:t>
            </w:r>
          </w:p>
          <w:p w:rsidR="0051488F" w:rsidRPr="009D47F6" w:rsidRDefault="0051488F" w:rsidP="0051488F">
            <w:pPr>
              <w:spacing w:line="360" w:lineRule="auto"/>
              <w:ind w:firstLineChars="200" w:firstLine="480"/>
              <w:rPr>
                <w:rFonts w:ascii="仿宋" w:eastAsia="仿宋" w:hAnsi="仿宋"/>
                <w:sz w:val="24"/>
              </w:rPr>
            </w:pPr>
          </w:p>
          <w:p w:rsidR="0051488F" w:rsidRPr="009D47F6" w:rsidRDefault="0051488F" w:rsidP="0051488F">
            <w:pPr>
              <w:spacing w:line="360" w:lineRule="auto"/>
              <w:ind w:firstLineChars="200" w:firstLine="480"/>
              <w:rPr>
                <w:rFonts w:ascii="仿宋" w:eastAsia="仿宋" w:hAnsi="仿宋"/>
                <w:sz w:val="24"/>
              </w:rPr>
            </w:pPr>
            <w:r w:rsidRPr="009D47F6">
              <w:rPr>
                <w:rFonts w:ascii="仿宋" w:eastAsia="仿宋" w:hAnsi="仿宋" w:hint="eastAsia"/>
                <w:sz w:val="24"/>
              </w:rPr>
              <w:t>第五单元：新媒体写作</w:t>
            </w:r>
            <w:r w:rsidRPr="009D47F6">
              <w:rPr>
                <w:rFonts w:ascii="仿宋" w:eastAsia="仿宋" w:hAnsi="仿宋"/>
                <w:sz w:val="24"/>
              </w:rPr>
              <w:t>:</w:t>
            </w:r>
            <w:r w:rsidRPr="009D47F6">
              <w:rPr>
                <w:rFonts w:ascii="仿宋" w:eastAsia="仿宋" w:hAnsi="仿宋" w:hint="eastAsia"/>
                <w:sz w:val="24"/>
              </w:rPr>
              <w:t>排版及发布</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一、教学要求</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认识后台系统，了解公众号排版的基本格式，了解发布流程。</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lastRenderedPageBreak/>
              <w:t>二、内容要点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1</w:t>
            </w:r>
            <w:r w:rsidRPr="009D47F6">
              <w:rPr>
                <w:rFonts w:ascii="仿宋" w:eastAsia="仿宋" w:hAnsi="仿宋" w:hint="eastAsia"/>
                <w:sz w:val="24"/>
              </w:rPr>
              <w:t>、公众号排版的几种风格。</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2</w:t>
            </w:r>
            <w:r w:rsidRPr="009D47F6">
              <w:rPr>
                <w:rFonts w:ascii="仿宋" w:eastAsia="仿宋" w:hAnsi="仿宋" w:hint="eastAsia"/>
                <w:sz w:val="24"/>
              </w:rPr>
              <w:t>、如何排版更美观。</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3</w:t>
            </w:r>
            <w:r w:rsidRPr="009D47F6">
              <w:rPr>
                <w:rFonts w:ascii="仿宋" w:eastAsia="仿宋" w:hAnsi="仿宋" w:hint="eastAsia"/>
                <w:sz w:val="24"/>
              </w:rPr>
              <w:t>、排版对于阅读有没有影响。</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4</w:t>
            </w:r>
            <w:r w:rsidRPr="009D47F6">
              <w:rPr>
                <w:rFonts w:ascii="仿宋" w:eastAsia="仿宋" w:hAnsi="仿宋" w:hint="eastAsia"/>
                <w:sz w:val="24"/>
              </w:rPr>
              <w:t>、发布中的注意事项。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5</w:t>
            </w:r>
            <w:r w:rsidRPr="009D47F6">
              <w:rPr>
                <w:rFonts w:ascii="仿宋" w:eastAsia="仿宋" w:hAnsi="仿宋" w:hint="eastAsia"/>
                <w:sz w:val="24"/>
              </w:rPr>
              <w:t>、公众号文章案例学习。</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三、本单元的重点和难点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本章节的学习要求学生注重实践、边学边练。学生的基本审美也将影响排版的最终效果，以案例形式让学生从技术层面了解可以怎么做来吸引阅读。</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四、教学建议</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本章节指导实践过程中，可以按学生分组进行指导，跟进学生练习的环节，发现问题并给予帮助。</w:t>
            </w:r>
          </w:p>
          <w:p w:rsidR="0051488F" w:rsidRPr="009D47F6" w:rsidRDefault="0051488F" w:rsidP="009D47F6">
            <w:pPr>
              <w:spacing w:line="360" w:lineRule="auto"/>
              <w:ind w:firstLineChars="200" w:firstLine="480"/>
              <w:rPr>
                <w:rFonts w:ascii="仿宋" w:eastAsia="仿宋" w:hAnsi="仿宋"/>
                <w:sz w:val="24"/>
              </w:rPr>
            </w:pP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第六单元：公众号运营实训</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一、教学要求</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让学生熟悉公众号内容运营的基本步骤，掌握微信公众平台的主要功能。了解订阅号与服务号。本单元要求学生进行实践学习，在讲授过程中进行公众号内容制作与发布。</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二、内容要点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1</w:t>
            </w:r>
            <w:r w:rsidRPr="009D47F6">
              <w:rPr>
                <w:rFonts w:ascii="仿宋" w:eastAsia="仿宋" w:hAnsi="仿宋" w:hint="eastAsia"/>
                <w:sz w:val="24"/>
              </w:rPr>
              <w:t>、微信公众平台的主要功能。</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2</w:t>
            </w:r>
            <w:r w:rsidRPr="009D47F6">
              <w:rPr>
                <w:rFonts w:ascii="仿宋" w:eastAsia="仿宋" w:hAnsi="仿宋" w:hint="eastAsia"/>
                <w:sz w:val="24"/>
              </w:rPr>
              <w:t>、订阅号与服务号。</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三、本单元的重点和难点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微信公众号的服务号与订阅号有什么区别，两者在管理中有哪些注意事项。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四、教学建议</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应放长教与实践的时间周期，把学生的实践练习体验时间拉长，并在后期不断进行指导，让学生能够通过内容运营发现问题、获得运营的经验。</w:t>
            </w:r>
          </w:p>
          <w:p w:rsidR="0051488F" w:rsidRPr="009D47F6" w:rsidRDefault="0051488F" w:rsidP="009D47F6">
            <w:pPr>
              <w:spacing w:line="360" w:lineRule="auto"/>
              <w:ind w:firstLineChars="200" w:firstLine="480"/>
              <w:rPr>
                <w:rFonts w:ascii="仿宋" w:eastAsia="仿宋" w:hAnsi="仿宋"/>
                <w:sz w:val="24"/>
              </w:rPr>
            </w:pP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第七单元：媒体平台实训一</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一、教学要求</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lastRenderedPageBreak/>
              <w:t>要求学生在具体的媒体平台实践，根据平台的日常发布及活动运作，了解新媒体工作的基本状态。第七第八第九单元，分别从大众媒体平台、垂直类媒体平台、自媒体平台进行实训。</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二、内容要点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1</w:t>
            </w:r>
            <w:r w:rsidRPr="009D47F6">
              <w:rPr>
                <w:rFonts w:ascii="仿宋" w:eastAsia="仿宋" w:hAnsi="仿宋" w:hint="eastAsia"/>
                <w:sz w:val="24"/>
              </w:rPr>
              <w:t>、大众媒体平台的编辑工作。</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2</w:t>
            </w:r>
            <w:r w:rsidRPr="009D47F6">
              <w:rPr>
                <w:rFonts w:ascii="仿宋" w:eastAsia="仿宋" w:hAnsi="仿宋" w:hint="eastAsia"/>
                <w:sz w:val="24"/>
              </w:rPr>
              <w:t>、参与平台的日常发布与活动策划。</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三、本单元的重点和难点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对于新媒体活动策划与执行，与媒体平台的定位、日常数据维护、整体运营有关，参与活动策划相对来讲学生不容易上手，需要媒体平台的老师和学校辅导教师指导的内容较多。</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四、教学建议</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可提前正对媒体平台内容，对学生有介绍式培训，让学生在实训前先进行了解。</w:t>
            </w:r>
          </w:p>
          <w:p w:rsidR="0051488F" w:rsidRPr="009D47F6" w:rsidRDefault="0051488F" w:rsidP="009D47F6">
            <w:pPr>
              <w:spacing w:line="360" w:lineRule="auto"/>
              <w:ind w:firstLineChars="200" w:firstLine="480"/>
              <w:rPr>
                <w:rFonts w:ascii="仿宋" w:eastAsia="仿宋" w:hAnsi="仿宋"/>
                <w:sz w:val="24"/>
              </w:rPr>
            </w:pP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第八单元：媒体平台实训二</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一、教学要求</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要求学生在具体的媒体平台实践，根据平台的日常发布及活动运作，了解新媒体工作的基本状态。第七第八第九单元，分别从大众媒体平台、垂直类媒体平台、自媒体平台进行实训。</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二、内容要点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1</w:t>
            </w:r>
            <w:r w:rsidRPr="009D47F6">
              <w:rPr>
                <w:rFonts w:ascii="仿宋" w:eastAsia="仿宋" w:hAnsi="仿宋" w:hint="eastAsia"/>
                <w:sz w:val="24"/>
              </w:rPr>
              <w:t>、垂直类媒体平台的日常稿件撰写与发布。</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2</w:t>
            </w:r>
            <w:r w:rsidRPr="009D47F6">
              <w:rPr>
                <w:rFonts w:ascii="仿宋" w:eastAsia="仿宋" w:hAnsi="仿宋" w:hint="eastAsia"/>
                <w:sz w:val="24"/>
              </w:rPr>
              <w:t>、了解相关产业专业稿件写作与推广。</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三、本单元的重点和难点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由于本单元是垂直领域平台的实训，例如财经类新媒体平台实习，需要学生具有一定的某领域知识，在跟进实践时才能更好上手。</w:t>
            </w:r>
          </w:p>
          <w:p w:rsidR="00EF732D"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四、教学建议</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建议提前要求学生对某垂直领域做大致了解，阅读相关的新媒体制作内容，实训时能够好指导学生，帮助学生进入实训状态。</w:t>
            </w:r>
          </w:p>
          <w:p w:rsidR="0051488F" w:rsidRPr="009D47F6" w:rsidRDefault="0051488F" w:rsidP="009D47F6">
            <w:pPr>
              <w:spacing w:line="360" w:lineRule="auto"/>
              <w:ind w:firstLineChars="200" w:firstLine="480"/>
              <w:rPr>
                <w:rFonts w:ascii="仿宋" w:eastAsia="仿宋" w:hAnsi="仿宋"/>
                <w:sz w:val="24"/>
              </w:rPr>
            </w:pP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第九单元：媒体平台实训三</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lastRenderedPageBreak/>
              <w:t>一、教学要求</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要求学生在具体的媒体平台实践，根据平台的日常发布及活动运作，了解新媒体工作的基本状态。第七第八第九单元，分别从大众媒体平台、垂直类媒体平台、自媒体平台进行实训。</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二、内容要点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1</w:t>
            </w:r>
            <w:r w:rsidRPr="009D47F6">
              <w:rPr>
                <w:rFonts w:ascii="仿宋" w:eastAsia="仿宋" w:hAnsi="仿宋" w:hint="eastAsia"/>
                <w:sz w:val="24"/>
              </w:rPr>
              <w:t>、自媒体平台研究。</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2</w:t>
            </w:r>
            <w:r w:rsidRPr="009D47F6">
              <w:rPr>
                <w:rFonts w:ascii="仿宋" w:eastAsia="仿宋" w:hAnsi="仿宋" w:hint="eastAsia"/>
                <w:sz w:val="24"/>
              </w:rPr>
              <w:t>、创建自己的自媒体平台。</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3</w:t>
            </w:r>
            <w:r w:rsidRPr="009D47F6">
              <w:rPr>
                <w:rFonts w:ascii="仿宋" w:eastAsia="仿宋" w:hAnsi="仿宋" w:hint="eastAsia"/>
                <w:sz w:val="24"/>
              </w:rPr>
              <w:t>、自媒体平台如何进行营销。</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三、本单元的重点和难点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不同类型的自媒体平台操作规则不同，如何发掘自媒体平台的特点，用新媒体矩阵推广自己的自媒体平台账号内容。</w:t>
            </w:r>
          </w:p>
          <w:p w:rsidR="00EF732D"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四、教学建议</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应鼓励学生尝试不同自媒体平台进行实践。</w:t>
            </w:r>
          </w:p>
          <w:p w:rsidR="0051488F" w:rsidRPr="009D47F6" w:rsidRDefault="0051488F" w:rsidP="009D47F6">
            <w:pPr>
              <w:spacing w:line="360" w:lineRule="auto"/>
              <w:ind w:firstLineChars="200" w:firstLine="480"/>
              <w:rPr>
                <w:rFonts w:ascii="仿宋" w:eastAsia="仿宋" w:hAnsi="仿宋"/>
                <w:sz w:val="24"/>
              </w:rPr>
            </w:pP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第十单元：新媒体内容策划</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一、教学要求</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理解媒体创新应该在哪些方面进行和深入；了解新媒体环境下，媒体进行内容策划是如何开展很推进的。</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二、内容要点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1</w:t>
            </w:r>
            <w:r w:rsidRPr="009D47F6">
              <w:rPr>
                <w:rFonts w:ascii="仿宋" w:eastAsia="仿宋" w:hAnsi="仿宋" w:hint="eastAsia"/>
                <w:sz w:val="24"/>
              </w:rPr>
              <w:t>、网络媒体常规策划。</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2</w:t>
            </w:r>
            <w:r w:rsidRPr="009D47F6">
              <w:rPr>
                <w:rFonts w:ascii="仿宋" w:eastAsia="仿宋" w:hAnsi="仿宋" w:hint="eastAsia"/>
                <w:sz w:val="24"/>
              </w:rPr>
              <w:t>、网络媒体创新类策划。</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三、本单元的重点和难点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新媒体的发展一直在不断深化，使用较新的案例来进行分析是进行本单元教学的一个难点。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四、教学建议</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1</w:t>
            </w:r>
            <w:r w:rsidRPr="009D47F6">
              <w:rPr>
                <w:rFonts w:ascii="仿宋" w:eastAsia="仿宋" w:hAnsi="仿宋" w:hint="eastAsia"/>
                <w:sz w:val="24"/>
              </w:rPr>
              <w:t>、应结合一定量的移动媒体客户端进行解剖式教学，让学生寻找其中的内容策划。</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2</w:t>
            </w:r>
            <w:r w:rsidRPr="009D47F6">
              <w:rPr>
                <w:rFonts w:ascii="仿宋" w:eastAsia="仿宋" w:hAnsi="仿宋" w:hint="eastAsia"/>
                <w:sz w:val="24"/>
              </w:rPr>
              <w:t>、应在讨论中让学生认识新媒体创新的方向。</w:t>
            </w:r>
          </w:p>
          <w:p w:rsidR="0051488F" w:rsidRPr="009D47F6" w:rsidRDefault="0051488F" w:rsidP="0051488F">
            <w:pPr>
              <w:spacing w:line="360" w:lineRule="auto"/>
              <w:rPr>
                <w:rFonts w:ascii="仿宋" w:eastAsia="仿宋" w:hAnsi="仿宋"/>
                <w:sz w:val="24"/>
              </w:rPr>
            </w:pPr>
          </w:p>
          <w:p w:rsidR="0051488F" w:rsidRPr="009D47F6" w:rsidRDefault="0051488F" w:rsidP="0051488F">
            <w:pPr>
              <w:spacing w:line="360" w:lineRule="auto"/>
              <w:ind w:firstLineChars="200" w:firstLine="480"/>
              <w:rPr>
                <w:rFonts w:ascii="仿宋" w:eastAsia="仿宋" w:hAnsi="仿宋"/>
                <w:sz w:val="24"/>
              </w:rPr>
            </w:pPr>
            <w:r w:rsidRPr="009D47F6">
              <w:rPr>
                <w:rFonts w:ascii="仿宋" w:eastAsia="仿宋" w:hAnsi="仿宋" w:hint="eastAsia"/>
                <w:sz w:val="24"/>
              </w:rPr>
              <w:lastRenderedPageBreak/>
              <w:t>第十一单元：了解新媒体营销</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一、教学要求</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熟悉媒体营销的一般规律，了解新媒体营销的手段和方式。</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二、内容要点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1</w:t>
            </w:r>
            <w:r w:rsidRPr="009D47F6">
              <w:rPr>
                <w:rFonts w:ascii="仿宋" w:eastAsia="仿宋" w:hAnsi="仿宋" w:hint="eastAsia"/>
                <w:sz w:val="24"/>
              </w:rPr>
              <w:t>、认识社会化媒体的影响与特点。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2</w:t>
            </w:r>
            <w:r w:rsidRPr="009D47F6">
              <w:rPr>
                <w:rFonts w:ascii="仿宋" w:eastAsia="仿宋" w:hAnsi="仿宋" w:hint="eastAsia"/>
                <w:sz w:val="24"/>
              </w:rPr>
              <w:t>、在新媒体环境中，什么是营销。</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3</w:t>
            </w:r>
            <w:r w:rsidRPr="009D47F6">
              <w:rPr>
                <w:rFonts w:ascii="仿宋" w:eastAsia="仿宋" w:hAnsi="仿宋" w:hint="eastAsia"/>
                <w:sz w:val="24"/>
              </w:rPr>
              <w:t>、案例：新媒体营销如何做。</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三、本单元的重点和难点</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1</w:t>
            </w:r>
            <w:r w:rsidRPr="009D47F6">
              <w:rPr>
                <w:rFonts w:ascii="仿宋" w:eastAsia="仿宋" w:hAnsi="仿宋" w:hint="eastAsia"/>
                <w:sz w:val="24"/>
              </w:rPr>
              <w:t>、如何结合案例进行新媒体营销的分析。</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2</w:t>
            </w:r>
            <w:r w:rsidRPr="009D47F6">
              <w:rPr>
                <w:rFonts w:ascii="仿宋" w:eastAsia="仿宋" w:hAnsi="仿宋" w:hint="eastAsia"/>
                <w:sz w:val="24"/>
              </w:rPr>
              <w:t>、不同行业，如何做到新媒体营销的最大影响力。</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sz w:val="24"/>
              </w:rPr>
              <w:t>3</w:t>
            </w:r>
            <w:r w:rsidRPr="009D47F6">
              <w:rPr>
                <w:rFonts w:ascii="仿宋" w:eastAsia="仿宋" w:hAnsi="仿宋" w:hint="eastAsia"/>
                <w:sz w:val="24"/>
              </w:rPr>
              <w:t>、新媒体营销如何与传统媒体营销相结合。</w:t>
            </w:r>
          </w:p>
          <w:p w:rsidR="0051488F" w:rsidRPr="009D47F6" w:rsidRDefault="0051488F" w:rsidP="009D47F6">
            <w:pPr>
              <w:spacing w:line="360" w:lineRule="auto"/>
              <w:ind w:firstLineChars="200" w:firstLine="480"/>
              <w:rPr>
                <w:rFonts w:ascii="仿宋" w:eastAsia="仿宋" w:hAnsi="仿宋"/>
                <w:sz w:val="24"/>
              </w:rPr>
            </w:pPr>
            <w:r w:rsidRPr="009D47F6">
              <w:rPr>
                <w:rFonts w:ascii="仿宋" w:eastAsia="仿宋" w:hAnsi="仿宋" w:hint="eastAsia"/>
                <w:sz w:val="24"/>
              </w:rPr>
              <w:t>四、教学建议</w:t>
            </w:r>
          </w:p>
          <w:p w:rsidR="00704952" w:rsidRPr="0051488F" w:rsidRDefault="0051488F" w:rsidP="009D47F6">
            <w:pPr>
              <w:spacing w:line="360" w:lineRule="auto"/>
              <w:ind w:firstLineChars="200" w:firstLine="480"/>
              <w:rPr>
                <w:rFonts w:ascii="仿宋_GB2312" w:eastAsia="仿宋_GB2312"/>
                <w:b/>
                <w:sz w:val="24"/>
              </w:rPr>
            </w:pPr>
            <w:r w:rsidRPr="009D47F6">
              <w:rPr>
                <w:rFonts w:ascii="仿宋" w:eastAsia="仿宋" w:hAnsi="仿宋" w:hint="eastAsia"/>
                <w:sz w:val="24"/>
              </w:rPr>
              <w:t>应把媒体营销类课程的案例放大到全球领域来看；应引导学生多思考营销的多面性。</w:t>
            </w:r>
          </w:p>
        </w:tc>
      </w:tr>
    </w:tbl>
    <w:p w:rsidR="00704952" w:rsidRDefault="00704952" w:rsidP="00E21859">
      <w:pPr>
        <w:tabs>
          <w:tab w:val="left" w:pos="630"/>
        </w:tabs>
        <w:snapToGrid w:val="0"/>
        <w:spacing w:line="360" w:lineRule="auto"/>
        <w:rPr>
          <w:rFonts w:ascii="仿宋_GB2312" w:eastAsia="仿宋_GB2312"/>
          <w:b/>
          <w:sz w:val="24"/>
        </w:rPr>
      </w:pPr>
    </w:p>
    <w:p w:rsidR="0051488F" w:rsidRDefault="0051488F" w:rsidP="00E21859">
      <w:pPr>
        <w:tabs>
          <w:tab w:val="left" w:pos="630"/>
        </w:tabs>
        <w:snapToGrid w:val="0"/>
        <w:spacing w:line="360" w:lineRule="auto"/>
        <w:rPr>
          <w:rFonts w:ascii="仿宋_GB2312" w:eastAsia="仿宋_GB2312"/>
          <w:b/>
          <w:sz w:val="24"/>
        </w:rPr>
      </w:pPr>
    </w:p>
    <w:p w:rsidR="000D2C79" w:rsidRPr="00AB5F0A" w:rsidRDefault="00FB64DF" w:rsidP="000D2C79">
      <w:pPr>
        <w:tabs>
          <w:tab w:val="left" w:pos="630"/>
        </w:tabs>
        <w:snapToGrid w:val="0"/>
        <w:spacing w:line="360" w:lineRule="auto"/>
        <w:rPr>
          <w:rFonts w:ascii="黑体" w:eastAsia="黑体" w:hAnsi="黑体"/>
          <w:sz w:val="24"/>
        </w:rPr>
      </w:pPr>
      <w:r>
        <w:rPr>
          <w:rFonts w:ascii="黑体" w:eastAsia="黑体" w:hAnsi="黑体" w:hint="eastAsia"/>
          <w:sz w:val="24"/>
        </w:rPr>
        <w:lastRenderedPageBreak/>
        <w:t>六</w:t>
      </w:r>
      <w:r w:rsidR="00AB5F0A" w:rsidRPr="00AB5F0A">
        <w:rPr>
          <w:rFonts w:ascii="黑体" w:eastAsia="黑体" w:hAnsi="黑体" w:hint="eastAsia"/>
          <w:sz w:val="24"/>
        </w:rPr>
        <w:t>、</w:t>
      </w:r>
      <w:r w:rsidR="00A14468">
        <w:rPr>
          <w:rFonts w:ascii="黑体" w:eastAsia="黑体" w:hAnsi="黑体" w:hint="eastAsia"/>
          <w:sz w:val="24"/>
        </w:rPr>
        <w:t>教法改革</w:t>
      </w:r>
    </w:p>
    <w:tbl>
      <w:tblPr>
        <w:tblStyle w:val="a6"/>
        <w:tblW w:w="8755" w:type="dxa"/>
        <w:tblLook w:val="04A0" w:firstRow="1" w:lastRow="0" w:firstColumn="1" w:lastColumn="0" w:noHBand="0" w:noVBand="1"/>
      </w:tblPr>
      <w:tblGrid>
        <w:gridCol w:w="8755"/>
      </w:tblGrid>
      <w:tr w:rsidR="000D2C79" w:rsidTr="000D0321">
        <w:trPr>
          <w:trHeight w:val="5483"/>
        </w:trPr>
        <w:tc>
          <w:tcPr>
            <w:tcW w:w="8755" w:type="dxa"/>
          </w:tcPr>
          <w:p w:rsidR="009D47F6" w:rsidRDefault="009D47F6" w:rsidP="009D47F6">
            <w:pPr>
              <w:tabs>
                <w:tab w:val="left" w:pos="630"/>
              </w:tabs>
              <w:snapToGrid w:val="0"/>
              <w:spacing w:line="360" w:lineRule="auto"/>
              <w:ind w:firstLineChars="200" w:firstLine="482"/>
              <w:rPr>
                <w:rFonts w:ascii="仿宋_GB2312" w:eastAsia="仿宋_GB2312"/>
                <w:b/>
                <w:sz w:val="24"/>
              </w:rPr>
            </w:pPr>
          </w:p>
          <w:p w:rsidR="009D47F6" w:rsidRDefault="009D47F6" w:rsidP="009D47F6">
            <w:pPr>
              <w:tabs>
                <w:tab w:val="left" w:pos="630"/>
              </w:tabs>
              <w:snapToGrid w:val="0"/>
              <w:spacing w:line="360" w:lineRule="auto"/>
              <w:ind w:firstLineChars="200" w:firstLine="482"/>
              <w:rPr>
                <w:rFonts w:ascii="仿宋_GB2312" w:eastAsia="仿宋_GB2312"/>
                <w:b/>
                <w:sz w:val="24"/>
              </w:rPr>
            </w:pPr>
          </w:p>
          <w:p w:rsidR="009D47F6" w:rsidRDefault="009D47F6" w:rsidP="009D47F6">
            <w:pPr>
              <w:tabs>
                <w:tab w:val="left" w:pos="630"/>
              </w:tabs>
              <w:snapToGrid w:val="0"/>
              <w:spacing w:line="360" w:lineRule="auto"/>
              <w:ind w:firstLineChars="200" w:firstLine="482"/>
              <w:rPr>
                <w:rFonts w:ascii="仿宋_GB2312" w:eastAsia="仿宋_GB2312"/>
                <w:b/>
                <w:sz w:val="24"/>
              </w:rPr>
            </w:pPr>
          </w:p>
          <w:p w:rsidR="0051488F" w:rsidRPr="009D47F6" w:rsidRDefault="0051488F" w:rsidP="009D47F6">
            <w:pPr>
              <w:tabs>
                <w:tab w:val="left" w:pos="630"/>
              </w:tabs>
              <w:snapToGrid w:val="0"/>
              <w:spacing w:line="360" w:lineRule="auto"/>
              <w:ind w:firstLineChars="200" w:firstLine="482"/>
              <w:rPr>
                <w:rFonts w:ascii="仿宋_GB2312" w:eastAsia="仿宋_GB2312"/>
                <w:b/>
                <w:sz w:val="24"/>
              </w:rPr>
            </w:pPr>
            <w:r w:rsidRPr="009D47F6">
              <w:rPr>
                <w:rFonts w:ascii="仿宋_GB2312" w:eastAsia="仿宋_GB2312" w:hint="eastAsia"/>
                <w:b/>
                <w:sz w:val="24"/>
              </w:rPr>
              <w:t>教学方法与手段改革：</w:t>
            </w:r>
          </w:p>
          <w:p w:rsidR="0051488F" w:rsidRDefault="0051488F"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从课堂互动教学到课外实训指导。从课堂的新媒体案例分析教学，到课外的实训指导；从讲授互动知识点到更多的在实践中指导学生的新媒体采写编</w:t>
            </w:r>
            <w:r w:rsidR="00B322D0">
              <w:rPr>
                <w:rFonts w:ascii="仿宋_GB2312" w:eastAsia="仿宋_GB2312" w:hint="eastAsia"/>
                <w:sz w:val="24"/>
              </w:rPr>
              <w:t>推广等。</w:t>
            </w:r>
          </w:p>
          <w:p w:rsidR="00B322D0" w:rsidRPr="009D47F6" w:rsidRDefault="00B322D0" w:rsidP="009D47F6">
            <w:pPr>
              <w:tabs>
                <w:tab w:val="left" w:pos="630"/>
              </w:tabs>
              <w:snapToGrid w:val="0"/>
              <w:spacing w:line="360" w:lineRule="auto"/>
              <w:ind w:firstLineChars="200" w:firstLine="482"/>
              <w:rPr>
                <w:rFonts w:ascii="仿宋_GB2312" w:eastAsia="仿宋_GB2312"/>
                <w:b/>
                <w:sz w:val="24"/>
              </w:rPr>
            </w:pPr>
            <w:r w:rsidRPr="009D47F6">
              <w:rPr>
                <w:rFonts w:ascii="仿宋_GB2312" w:eastAsia="仿宋_GB2312" w:hint="eastAsia"/>
                <w:b/>
                <w:sz w:val="24"/>
              </w:rPr>
              <w:t>教材与案例建设改革：</w:t>
            </w:r>
          </w:p>
          <w:p w:rsidR="00B322D0" w:rsidRDefault="00B322D0"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教材选择从认识新媒体</w:t>
            </w:r>
            <w:r w:rsidR="0079286D">
              <w:rPr>
                <w:rFonts w:ascii="仿宋_GB2312" w:eastAsia="仿宋_GB2312" w:hint="eastAsia"/>
                <w:sz w:val="24"/>
              </w:rPr>
              <w:t>概况、新媒体数据分析、新媒体事件、</w:t>
            </w:r>
            <w:r w:rsidR="000E4E0C">
              <w:rPr>
                <w:rFonts w:ascii="仿宋_GB2312" w:eastAsia="仿宋_GB2312" w:hint="eastAsia"/>
                <w:sz w:val="24"/>
              </w:rPr>
              <w:t>新媒体采编、创新采访等新媒体工作技能的各个面进行，并选取了国内外编写的有关新媒体发展的教材内容。在案例建设方面，使用新媒体环境下最新的案例与学生实践中的案例进行讲解和分析，实践中的案例内容更容易让学生从讲解中理解和掌握知识点。</w:t>
            </w:r>
          </w:p>
          <w:p w:rsidR="000E4E0C" w:rsidRPr="009D47F6" w:rsidRDefault="000E4E0C" w:rsidP="009D47F6">
            <w:pPr>
              <w:tabs>
                <w:tab w:val="left" w:pos="630"/>
              </w:tabs>
              <w:snapToGrid w:val="0"/>
              <w:spacing w:line="360" w:lineRule="auto"/>
              <w:ind w:firstLineChars="200" w:firstLine="482"/>
              <w:rPr>
                <w:rFonts w:ascii="仿宋_GB2312" w:eastAsia="仿宋_GB2312"/>
                <w:b/>
                <w:sz w:val="24"/>
              </w:rPr>
            </w:pPr>
            <w:r w:rsidRPr="009D47F6">
              <w:rPr>
                <w:rFonts w:ascii="仿宋_GB2312" w:eastAsia="仿宋_GB2312" w:hint="eastAsia"/>
                <w:b/>
                <w:sz w:val="24"/>
              </w:rPr>
              <w:t>考核内容与方式改革：</w:t>
            </w:r>
          </w:p>
          <w:p w:rsidR="000E4E0C" w:rsidRDefault="000E4E0C"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考核不再是考查某一个知识点或者是某几个概念，不管是平时成绩还是期末成绩，都是综合能力的考查。根据实训的新媒体类制作的项目成果，以及学生在制作过程中的知识点问答，来了解学生对新媒体知识是否融会贯通。</w:t>
            </w:r>
          </w:p>
          <w:p w:rsidR="009D47F6" w:rsidRDefault="009D47F6" w:rsidP="009D47F6">
            <w:pPr>
              <w:tabs>
                <w:tab w:val="left" w:pos="630"/>
              </w:tabs>
              <w:snapToGrid w:val="0"/>
              <w:spacing w:line="360" w:lineRule="auto"/>
              <w:ind w:firstLineChars="200" w:firstLine="480"/>
              <w:rPr>
                <w:rFonts w:ascii="仿宋_GB2312" w:eastAsia="仿宋_GB2312"/>
                <w:sz w:val="24"/>
              </w:rPr>
            </w:pPr>
          </w:p>
          <w:p w:rsidR="009D47F6" w:rsidRDefault="009D47F6" w:rsidP="009D47F6">
            <w:pPr>
              <w:tabs>
                <w:tab w:val="left" w:pos="630"/>
              </w:tabs>
              <w:snapToGrid w:val="0"/>
              <w:spacing w:line="360" w:lineRule="auto"/>
              <w:ind w:firstLineChars="200" w:firstLine="480"/>
              <w:rPr>
                <w:rFonts w:ascii="仿宋_GB2312" w:eastAsia="仿宋_GB2312"/>
                <w:sz w:val="24"/>
              </w:rPr>
            </w:pPr>
          </w:p>
          <w:p w:rsidR="009D47F6" w:rsidRDefault="009D47F6" w:rsidP="009D47F6">
            <w:pPr>
              <w:tabs>
                <w:tab w:val="left" w:pos="630"/>
              </w:tabs>
              <w:snapToGrid w:val="0"/>
              <w:spacing w:line="360" w:lineRule="auto"/>
              <w:ind w:firstLineChars="200" w:firstLine="480"/>
              <w:rPr>
                <w:rFonts w:ascii="仿宋_GB2312" w:eastAsia="仿宋_GB2312"/>
                <w:sz w:val="24"/>
              </w:rPr>
            </w:pPr>
          </w:p>
          <w:p w:rsidR="009D47F6" w:rsidRDefault="009D47F6" w:rsidP="009D47F6">
            <w:pPr>
              <w:tabs>
                <w:tab w:val="left" w:pos="630"/>
              </w:tabs>
              <w:snapToGrid w:val="0"/>
              <w:spacing w:line="360" w:lineRule="auto"/>
              <w:ind w:firstLineChars="200" w:firstLine="480"/>
              <w:rPr>
                <w:rFonts w:ascii="仿宋_GB2312" w:eastAsia="仿宋_GB2312"/>
                <w:sz w:val="24"/>
              </w:rPr>
            </w:pPr>
          </w:p>
          <w:p w:rsidR="009D47F6" w:rsidRDefault="009D47F6" w:rsidP="009D47F6">
            <w:pPr>
              <w:tabs>
                <w:tab w:val="left" w:pos="630"/>
              </w:tabs>
              <w:snapToGrid w:val="0"/>
              <w:spacing w:line="360" w:lineRule="auto"/>
              <w:ind w:firstLineChars="200" w:firstLine="480"/>
              <w:rPr>
                <w:rFonts w:ascii="仿宋_GB2312" w:eastAsia="仿宋_GB2312"/>
                <w:sz w:val="24"/>
              </w:rPr>
            </w:pPr>
          </w:p>
          <w:p w:rsidR="009D47F6" w:rsidRDefault="009D47F6" w:rsidP="009D47F6">
            <w:pPr>
              <w:tabs>
                <w:tab w:val="left" w:pos="630"/>
              </w:tabs>
              <w:snapToGrid w:val="0"/>
              <w:spacing w:line="360" w:lineRule="auto"/>
              <w:ind w:firstLineChars="200" w:firstLine="480"/>
              <w:rPr>
                <w:rFonts w:ascii="仿宋_GB2312" w:eastAsia="仿宋_GB2312"/>
                <w:sz w:val="24"/>
              </w:rPr>
            </w:pPr>
          </w:p>
          <w:p w:rsidR="009D47F6" w:rsidRDefault="009D47F6" w:rsidP="009D47F6">
            <w:pPr>
              <w:tabs>
                <w:tab w:val="left" w:pos="630"/>
              </w:tabs>
              <w:snapToGrid w:val="0"/>
              <w:spacing w:line="360" w:lineRule="auto"/>
              <w:ind w:firstLineChars="200" w:firstLine="480"/>
              <w:rPr>
                <w:rFonts w:ascii="仿宋_GB2312" w:eastAsia="仿宋_GB2312"/>
                <w:sz w:val="24"/>
              </w:rPr>
            </w:pPr>
          </w:p>
          <w:p w:rsidR="009D47F6" w:rsidRDefault="009D47F6" w:rsidP="009D47F6">
            <w:pPr>
              <w:tabs>
                <w:tab w:val="left" w:pos="630"/>
              </w:tabs>
              <w:snapToGrid w:val="0"/>
              <w:spacing w:line="360" w:lineRule="auto"/>
              <w:ind w:firstLineChars="200" w:firstLine="480"/>
              <w:rPr>
                <w:rFonts w:ascii="仿宋_GB2312" w:eastAsia="仿宋_GB2312"/>
                <w:sz w:val="24"/>
              </w:rPr>
            </w:pPr>
          </w:p>
          <w:p w:rsidR="009D47F6" w:rsidRPr="000E4E0C" w:rsidRDefault="009D47F6" w:rsidP="009D47F6">
            <w:pPr>
              <w:tabs>
                <w:tab w:val="left" w:pos="630"/>
              </w:tabs>
              <w:snapToGrid w:val="0"/>
              <w:spacing w:line="360" w:lineRule="auto"/>
              <w:ind w:firstLineChars="200" w:firstLine="482"/>
              <w:rPr>
                <w:rFonts w:ascii="仿宋_GB2312" w:eastAsia="仿宋_GB2312"/>
                <w:b/>
                <w:sz w:val="24"/>
              </w:rPr>
            </w:pPr>
          </w:p>
        </w:tc>
      </w:tr>
    </w:tbl>
    <w:p w:rsidR="00425E81" w:rsidRDefault="00425E81" w:rsidP="00E21859">
      <w:pPr>
        <w:tabs>
          <w:tab w:val="left" w:pos="630"/>
        </w:tabs>
        <w:snapToGrid w:val="0"/>
        <w:spacing w:line="360" w:lineRule="auto"/>
        <w:rPr>
          <w:rFonts w:ascii="黑体" w:eastAsia="黑体" w:hAnsi="黑体"/>
          <w:sz w:val="24"/>
        </w:rPr>
      </w:pPr>
    </w:p>
    <w:p w:rsidR="00425E81" w:rsidRDefault="00425E81" w:rsidP="00E21859">
      <w:pPr>
        <w:tabs>
          <w:tab w:val="left" w:pos="630"/>
        </w:tabs>
        <w:snapToGrid w:val="0"/>
        <w:spacing w:line="360" w:lineRule="auto"/>
        <w:rPr>
          <w:rFonts w:ascii="黑体" w:eastAsia="黑体" w:hAnsi="黑体"/>
          <w:sz w:val="24"/>
        </w:rPr>
      </w:pPr>
    </w:p>
    <w:p w:rsidR="00425E81" w:rsidRDefault="00425E81" w:rsidP="00E21859">
      <w:pPr>
        <w:tabs>
          <w:tab w:val="left" w:pos="630"/>
        </w:tabs>
        <w:snapToGrid w:val="0"/>
        <w:spacing w:line="360" w:lineRule="auto"/>
        <w:rPr>
          <w:rFonts w:ascii="黑体" w:eastAsia="黑体" w:hAnsi="黑体"/>
          <w:sz w:val="24"/>
        </w:rPr>
      </w:pPr>
    </w:p>
    <w:p w:rsidR="00425E81" w:rsidRDefault="00425E81" w:rsidP="00E21859">
      <w:pPr>
        <w:tabs>
          <w:tab w:val="left" w:pos="630"/>
        </w:tabs>
        <w:snapToGrid w:val="0"/>
        <w:spacing w:line="360" w:lineRule="auto"/>
        <w:rPr>
          <w:rFonts w:ascii="黑体" w:eastAsia="黑体" w:hAnsi="黑体"/>
          <w:sz w:val="24"/>
        </w:rPr>
      </w:pPr>
    </w:p>
    <w:p w:rsidR="00425E81" w:rsidRDefault="00425E81" w:rsidP="00E21859">
      <w:pPr>
        <w:tabs>
          <w:tab w:val="left" w:pos="630"/>
        </w:tabs>
        <w:snapToGrid w:val="0"/>
        <w:spacing w:line="360" w:lineRule="auto"/>
        <w:rPr>
          <w:rFonts w:ascii="黑体" w:eastAsia="黑体" w:hAnsi="黑体"/>
          <w:sz w:val="24"/>
        </w:rPr>
      </w:pPr>
    </w:p>
    <w:p w:rsidR="00704952" w:rsidRPr="00AB5F0A" w:rsidRDefault="00FB64DF" w:rsidP="00E21859">
      <w:pPr>
        <w:tabs>
          <w:tab w:val="left" w:pos="630"/>
        </w:tabs>
        <w:snapToGrid w:val="0"/>
        <w:spacing w:line="360" w:lineRule="auto"/>
        <w:rPr>
          <w:rFonts w:ascii="黑体" w:eastAsia="黑体" w:hAnsi="黑体"/>
          <w:sz w:val="24"/>
        </w:rPr>
      </w:pPr>
      <w:r>
        <w:rPr>
          <w:rFonts w:ascii="黑体" w:eastAsia="黑体" w:hAnsi="黑体" w:hint="eastAsia"/>
          <w:sz w:val="24"/>
        </w:rPr>
        <w:lastRenderedPageBreak/>
        <w:t>七</w:t>
      </w:r>
      <w:r w:rsidR="00AB5F0A" w:rsidRPr="00AB5F0A">
        <w:rPr>
          <w:rFonts w:ascii="黑体" w:eastAsia="黑体" w:hAnsi="黑体" w:hint="eastAsia"/>
          <w:sz w:val="24"/>
        </w:rPr>
        <w:t>、</w:t>
      </w:r>
      <w:r w:rsidR="00A14468">
        <w:rPr>
          <w:rFonts w:ascii="黑体" w:eastAsia="黑体" w:hAnsi="黑体" w:hint="eastAsia"/>
          <w:sz w:val="24"/>
        </w:rPr>
        <w:t>实践训练</w:t>
      </w:r>
    </w:p>
    <w:tbl>
      <w:tblPr>
        <w:tblStyle w:val="a6"/>
        <w:tblW w:w="8755" w:type="dxa"/>
        <w:tblLook w:val="04A0" w:firstRow="1" w:lastRow="0" w:firstColumn="1" w:lastColumn="0" w:noHBand="0" w:noVBand="1"/>
      </w:tblPr>
      <w:tblGrid>
        <w:gridCol w:w="8755"/>
      </w:tblGrid>
      <w:tr w:rsidR="00704952" w:rsidTr="000D0321">
        <w:trPr>
          <w:trHeight w:val="6692"/>
        </w:trPr>
        <w:tc>
          <w:tcPr>
            <w:tcW w:w="8755" w:type="dxa"/>
          </w:tcPr>
          <w:p w:rsidR="000E4E0C" w:rsidRDefault="000E4E0C" w:rsidP="009D47F6">
            <w:pPr>
              <w:tabs>
                <w:tab w:val="left" w:pos="630"/>
              </w:tabs>
              <w:snapToGrid w:val="0"/>
              <w:spacing w:line="360" w:lineRule="auto"/>
              <w:ind w:firstLineChars="200" w:firstLine="480"/>
              <w:rPr>
                <w:rFonts w:ascii="仿宋_GB2312" w:eastAsia="仿宋_GB2312"/>
                <w:sz w:val="24"/>
              </w:rPr>
            </w:pPr>
            <w:r w:rsidRPr="000E4E0C">
              <w:rPr>
                <w:rFonts w:ascii="仿宋_GB2312" w:eastAsia="仿宋_GB2312" w:hint="eastAsia"/>
                <w:sz w:val="24"/>
              </w:rPr>
              <w:t>2016年，腾讯游戏嘉年华真人秀直播活动</w:t>
            </w:r>
            <w:r>
              <w:rPr>
                <w:rFonts w:ascii="仿宋_GB2312" w:eastAsia="仿宋_GB2312" w:hint="eastAsia"/>
                <w:sz w:val="24"/>
              </w:rPr>
              <w:t>，现场副导演实践。</w:t>
            </w:r>
          </w:p>
          <w:p w:rsidR="00F90DDE" w:rsidRDefault="00F90DDE"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2017年，</w:t>
            </w:r>
            <w:r w:rsidRPr="00F90DDE">
              <w:rPr>
                <w:rFonts w:ascii="仿宋_GB2312" w:eastAsia="仿宋_GB2312" w:hint="eastAsia"/>
                <w:sz w:val="24"/>
              </w:rPr>
              <w:t>16级15级同学参加了全国性的互联网+双创比赛，指导撰写商业计划书。戏文15级的同学本学期参加了由中国青年报社主办的2017新闻高校扶持计划&amp;中青校媒奖学金比赛活动。所有作品均来自于上学期新闻采编课程所完成的期末H5作品，两组入围</w:t>
            </w:r>
            <w:r>
              <w:rPr>
                <w:rFonts w:ascii="仿宋_GB2312" w:eastAsia="仿宋_GB2312" w:hint="eastAsia"/>
                <w:sz w:val="24"/>
              </w:rPr>
              <w:t>。</w:t>
            </w:r>
            <w:r w:rsidR="00FD7E20">
              <w:rPr>
                <w:rFonts w:ascii="仿宋_GB2312" w:eastAsia="仿宋_GB2312" w:hint="eastAsia"/>
                <w:sz w:val="24"/>
              </w:rPr>
              <w:t>2016级同学参加</w:t>
            </w:r>
            <w:r w:rsidR="00FD7E20" w:rsidRPr="00FD7E20">
              <w:rPr>
                <w:rFonts w:ascii="仿宋_GB2312" w:eastAsia="仿宋_GB2312" w:hint="eastAsia"/>
                <w:sz w:val="24"/>
              </w:rPr>
              <w:t>“四川电视节”的</w:t>
            </w:r>
            <w:r w:rsidR="00FD7E20">
              <w:rPr>
                <w:rFonts w:ascii="仿宋_GB2312" w:eastAsia="仿宋_GB2312" w:hint="eastAsia"/>
                <w:sz w:val="24"/>
              </w:rPr>
              <w:t>实践</w:t>
            </w:r>
            <w:r w:rsidR="00FD7E20" w:rsidRPr="00FD7E20">
              <w:rPr>
                <w:rFonts w:ascii="仿宋_GB2312" w:eastAsia="仿宋_GB2312" w:hint="eastAsia"/>
                <w:sz w:val="24"/>
              </w:rPr>
              <w:t>，同学们参与了活动现场的采访、新媒体内容制作以及新媒体内容发布</w:t>
            </w:r>
            <w:r w:rsidR="00FD7E20">
              <w:rPr>
                <w:rFonts w:ascii="仿宋_GB2312" w:eastAsia="仿宋_GB2312" w:hint="eastAsia"/>
                <w:sz w:val="24"/>
              </w:rPr>
              <w:t>。</w:t>
            </w:r>
          </w:p>
          <w:p w:rsidR="00E579F1" w:rsidRPr="00E579F1" w:rsidRDefault="00E579F1" w:rsidP="009D47F6">
            <w:pPr>
              <w:tabs>
                <w:tab w:val="left" w:pos="630"/>
              </w:tabs>
              <w:snapToGrid w:val="0"/>
              <w:spacing w:line="360" w:lineRule="auto"/>
              <w:ind w:firstLineChars="200" w:firstLine="480"/>
              <w:rPr>
                <w:rFonts w:ascii="仿宋_GB2312" w:eastAsia="仿宋_GB2312"/>
                <w:sz w:val="24"/>
              </w:rPr>
            </w:pPr>
            <w:r w:rsidRPr="00E579F1">
              <w:rPr>
                <w:rFonts w:ascii="仿宋_GB2312" w:eastAsia="仿宋_GB2312" w:hint="eastAsia"/>
                <w:sz w:val="24"/>
              </w:rPr>
              <w:t>2017年，原创戏剧汇报演出由网易全称直播，16万网友在线观看，四川电视台到现场进行专题报道。</w:t>
            </w:r>
          </w:p>
          <w:p w:rsidR="00E579F1" w:rsidRDefault="00E579F1" w:rsidP="009D47F6">
            <w:pPr>
              <w:tabs>
                <w:tab w:val="left" w:pos="630"/>
              </w:tabs>
              <w:snapToGrid w:val="0"/>
              <w:spacing w:line="360" w:lineRule="auto"/>
              <w:ind w:firstLineChars="200" w:firstLine="480"/>
              <w:rPr>
                <w:rFonts w:ascii="仿宋_GB2312" w:eastAsia="仿宋_GB2312"/>
                <w:sz w:val="24"/>
              </w:rPr>
            </w:pPr>
            <w:r w:rsidRPr="00E579F1">
              <w:rPr>
                <w:rFonts w:ascii="仿宋_GB2312" w:eastAsia="仿宋_GB2312" w:hint="eastAsia"/>
                <w:sz w:val="24"/>
              </w:rPr>
              <w:t>2017年，建立文学实践基地—成都市锦江区图书馆合作，并在系公众号上创立“戏说”原创栏目，通过线上原创作品展示到线下在图书馆文化中心进行的分享会、讲座、交流会。</w:t>
            </w:r>
          </w:p>
          <w:p w:rsidR="00FD7E20" w:rsidRDefault="00FD7E20"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2018年，</w:t>
            </w:r>
            <w:r w:rsidRPr="00FD7E20">
              <w:rPr>
                <w:rFonts w:ascii="仿宋_GB2312" w:eastAsia="仿宋_GB2312" w:hint="eastAsia"/>
                <w:sz w:val="24"/>
              </w:rPr>
              <w:t>48</w:t>
            </w:r>
            <w:r>
              <w:rPr>
                <w:rFonts w:ascii="仿宋_GB2312" w:eastAsia="仿宋_GB2312" w:hint="eastAsia"/>
                <w:sz w:val="24"/>
              </w:rPr>
              <w:t>个小组参加双创比赛</w:t>
            </w:r>
            <w:r w:rsidRPr="00FD7E20">
              <w:rPr>
                <w:rFonts w:ascii="仿宋_GB2312" w:eastAsia="仿宋_GB2312" w:hint="eastAsia"/>
                <w:sz w:val="24"/>
              </w:rPr>
              <w:t>。从校级比赛来看，文学系分别有2个项目分别获得四川电影电视学院“创青春”杯创新创业大赛铜奖和优秀奖；从省级比赛来看，文学系2个项目分别获得“创青春”四川省大学生创新创业大赛银奖和铜奖。</w:t>
            </w:r>
          </w:p>
          <w:p w:rsidR="00FD7E20" w:rsidRDefault="00FD7E20"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部分学生</w:t>
            </w:r>
            <w:r w:rsidRPr="00FD7E20">
              <w:rPr>
                <w:rFonts w:ascii="仿宋_GB2312" w:eastAsia="仿宋_GB2312" w:hint="eastAsia"/>
                <w:sz w:val="24"/>
              </w:rPr>
              <w:t>参观首届IGS成都数字娱乐博览会，研究展会媒介推广，以实践促学习，进而了解什么是展会媒体媒体推广方案</w:t>
            </w:r>
            <w:r>
              <w:rPr>
                <w:rFonts w:ascii="仿宋_GB2312" w:eastAsia="仿宋_GB2312" w:hint="eastAsia"/>
                <w:sz w:val="24"/>
              </w:rPr>
              <w:t>。</w:t>
            </w:r>
          </w:p>
          <w:p w:rsidR="00100832" w:rsidRDefault="00100832"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2018年，</w:t>
            </w:r>
            <w:r w:rsidRPr="00AA021B">
              <w:rPr>
                <w:rFonts w:ascii="仿宋_GB2312" w:eastAsia="仿宋_GB2312" w:hint="eastAsia"/>
                <w:sz w:val="24"/>
              </w:rPr>
              <w:t>学生加入戏文</w:t>
            </w:r>
            <w:r w:rsidR="000C5841">
              <w:rPr>
                <w:rFonts w:ascii="仿宋_GB2312" w:eastAsia="仿宋_GB2312" w:hint="eastAsia"/>
                <w:sz w:val="24"/>
              </w:rPr>
              <w:t>融媒体实训及内容策划</w:t>
            </w:r>
            <w:r w:rsidRPr="00AA021B">
              <w:rPr>
                <w:rFonts w:ascii="仿宋_GB2312" w:eastAsia="仿宋_GB2312" w:hint="eastAsia"/>
                <w:sz w:val="24"/>
              </w:rPr>
              <w:t>基地“文轩音乐”</w:t>
            </w:r>
            <w:r>
              <w:rPr>
                <w:rFonts w:ascii="仿宋_GB2312" w:eastAsia="仿宋_GB2312" w:hint="eastAsia"/>
                <w:sz w:val="24"/>
              </w:rPr>
              <w:t>进行工作</w:t>
            </w:r>
            <w:r w:rsidRPr="00AA021B">
              <w:rPr>
                <w:rFonts w:ascii="仿宋_GB2312" w:eastAsia="仿宋_GB2312" w:hint="eastAsia"/>
                <w:sz w:val="24"/>
              </w:rPr>
              <w:t>实践，为其公众账号“发光计划”撰写微文推送并做线上活动策划</w:t>
            </w:r>
          </w:p>
          <w:p w:rsidR="00F90DDE" w:rsidRDefault="00100832"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2018年，</w:t>
            </w:r>
            <w:r w:rsidR="00FD7E20">
              <w:rPr>
                <w:rFonts w:ascii="仿宋_GB2312" w:eastAsia="仿宋_GB2312" w:hint="eastAsia"/>
                <w:sz w:val="24"/>
              </w:rPr>
              <w:t>16级部分学生进入腾讯资讯进行实习。</w:t>
            </w:r>
          </w:p>
          <w:p w:rsidR="009D47F6" w:rsidRDefault="009D47F6" w:rsidP="009D47F6">
            <w:pPr>
              <w:tabs>
                <w:tab w:val="left" w:pos="630"/>
              </w:tabs>
              <w:snapToGrid w:val="0"/>
              <w:spacing w:line="360" w:lineRule="auto"/>
              <w:ind w:firstLineChars="200" w:firstLine="480"/>
              <w:rPr>
                <w:rFonts w:ascii="仿宋_GB2312" w:eastAsia="仿宋_GB2312"/>
                <w:sz w:val="24"/>
              </w:rPr>
            </w:pPr>
          </w:p>
          <w:p w:rsidR="009D47F6" w:rsidRDefault="009D47F6" w:rsidP="009D47F6">
            <w:pPr>
              <w:tabs>
                <w:tab w:val="left" w:pos="630"/>
              </w:tabs>
              <w:snapToGrid w:val="0"/>
              <w:spacing w:line="360" w:lineRule="auto"/>
              <w:ind w:firstLineChars="200" w:firstLine="480"/>
              <w:rPr>
                <w:rFonts w:ascii="仿宋_GB2312" w:eastAsia="仿宋_GB2312"/>
                <w:sz w:val="24"/>
              </w:rPr>
            </w:pPr>
          </w:p>
          <w:p w:rsidR="009D47F6" w:rsidRDefault="009D47F6" w:rsidP="009D47F6">
            <w:pPr>
              <w:tabs>
                <w:tab w:val="left" w:pos="630"/>
              </w:tabs>
              <w:snapToGrid w:val="0"/>
              <w:spacing w:line="360" w:lineRule="auto"/>
              <w:ind w:firstLineChars="200" w:firstLine="480"/>
              <w:rPr>
                <w:rFonts w:ascii="仿宋_GB2312" w:eastAsia="仿宋_GB2312"/>
                <w:sz w:val="24"/>
              </w:rPr>
            </w:pPr>
          </w:p>
          <w:p w:rsidR="009D47F6" w:rsidRDefault="009D47F6" w:rsidP="009D47F6">
            <w:pPr>
              <w:tabs>
                <w:tab w:val="left" w:pos="630"/>
              </w:tabs>
              <w:snapToGrid w:val="0"/>
              <w:spacing w:line="360" w:lineRule="auto"/>
              <w:ind w:firstLineChars="200" w:firstLine="480"/>
              <w:rPr>
                <w:rFonts w:ascii="仿宋_GB2312" w:eastAsia="仿宋_GB2312"/>
                <w:sz w:val="24"/>
              </w:rPr>
            </w:pPr>
          </w:p>
          <w:p w:rsidR="009D47F6" w:rsidRDefault="009D47F6" w:rsidP="009D47F6">
            <w:pPr>
              <w:tabs>
                <w:tab w:val="left" w:pos="630"/>
              </w:tabs>
              <w:snapToGrid w:val="0"/>
              <w:spacing w:line="360" w:lineRule="auto"/>
              <w:ind w:firstLineChars="200" w:firstLine="480"/>
              <w:rPr>
                <w:rFonts w:ascii="仿宋_GB2312" w:eastAsia="仿宋_GB2312"/>
                <w:sz w:val="24"/>
              </w:rPr>
            </w:pPr>
          </w:p>
          <w:p w:rsidR="009D47F6" w:rsidRDefault="009D47F6" w:rsidP="009D47F6">
            <w:pPr>
              <w:tabs>
                <w:tab w:val="left" w:pos="630"/>
              </w:tabs>
              <w:snapToGrid w:val="0"/>
              <w:spacing w:line="360" w:lineRule="auto"/>
              <w:ind w:firstLineChars="200" w:firstLine="480"/>
              <w:rPr>
                <w:rFonts w:ascii="仿宋_GB2312" w:eastAsia="仿宋_GB2312"/>
                <w:sz w:val="24"/>
              </w:rPr>
            </w:pPr>
          </w:p>
          <w:p w:rsidR="009D47F6" w:rsidRDefault="009D47F6" w:rsidP="009D47F6">
            <w:pPr>
              <w:tabs>
                <w:tab w:val="left" w:pos="630"/>
              </w:tabs>
              <w:snapToGrid w:val="0"/>
              <w:spacing w:line="360" w:lineRule="auto"/>
              <w:ind w:firstLineChars="200" w:firstLine="480"/>
              <w:rPr>
                <w:rFonts w:ascii="仿宋_GB2312" w:eastAsia="仿宋_GB2312"/>
                <w:sz w:val="24"/>
              </w:rPr>
            </w:pPr>
          </w:p>
          <w:p w:rsidR="009D47F6" w:rsidRDefault="009D47F6" w:rsidP="009D47F6">
            <w:pPr>
              <w:tabs>
                <w:tab w:val="left" w:pos="630"/>
              </w:tabs>
              <w:snapToGrid w:val="0"/>
              <w:spacing w:line="360" w:lineRule="auto"/>
              <w:ind w:firstLineChars="200" w:firstLine="480"/>
              <w:rPr>
                <w:rFonts w:ascii="仿宋_GB2312" w:eastAsia="仿宋_GB2312"/>
                <w:sz w:val="24"/>
              </w:rPr>
            </w:pPr>
          </w:p>
          <w:p w:rsidR="009D47F6" w:rsidRPr="00F90DDE" w:rsidRDefault="009D47F6" w:rsidP="009D47F6">
            <w:pPr>
              <w:tabs>
                <w:tab w:val="left" w:pos="630"/>
              </w:tabs>
              <w:snapToGrid w:val="0"/>
              <w:spacing w:line="360" w:lineRule="auto"/>
              <w:ind w:firstLineChars="200" w:firstLine="480"/>
              <w:rPr>
                <w:rFonts w:ascii="仿宋_GB2312" w:eastAsia="仿宋_GB2312"/>
                <w:sz w:val="24"/>
              </w:rPr>
            </w:pPr>
          </w:p>
        </w:tc>
      </w:tr>
    </w:tbl>
    <w:p w:rsidR="004C0375" w:rsidRDefault="004C0375">
      <w:pPr>
        <w:widowControl/>
        <w:jc w:val="left"/>
        <w:rPr>
          <w:rFonts w:ascii="黑体" w:eastAsia="黑体" w:hAnsi="黑体"/>
          <w:sz w:val="24"/>
        </w:rPr>
      </w:pPr>
      <w:r>
        <w:rPr>
          <w:rFonts w:ascii="黑体" w:eastAsia="黑体" w:hAnsi="黑体"/>
          <w:sz w:val="24"/>
        </w:rPr>
        <w:br w:type="page"/>
      </w:r>
    </w:p>
    <w:p w:rsidR="009433E6" w:rsidRPr="00AB5F0A" w:rsidRDefault="00FB64DF" w:rsidP="00E21859">
      <w:pPr>
        <w:tabs>
          <w:tab w:val="left" w:pos="630"/>
        </w:tabs>
        <w:snapToGrid w:val="0"/>
        <w:spacing w:line="360" w:lineRule="auto"/>
        <w:rPr>
          <w:rFonts w:ascii="黑体" w:eastAsia="黑体" w:hAnsi="黑体"/>
          <w:sz w:val="24"/>
        </w:rPr>
      </w:pPr>
      <w:r>
        <w:rPr>
          <w:rFonts w:ascii="黑体" w:eastAsia="黑体" w:hAnsi="黑体" w:hint="eastAsia"/>
          <w:sz w:val="24"/>
        </w:rPr>
        <w:lastRenderedPageBreak/>
        <w:t>八</w:t>
      </w:r>
      <w:r w:rsidR="00AB5F0A">
        <w:rPr>
          <w:rFonts w:ascii="黑体" w:eastAsia="黑体" w:hAnsi="黑体" w:hint="eastAsia"/>
          <w:sz w:val="24"/>
        </w:rPr>
        <w:t>、</w:t>
      </w:r>
      <w:r w:rsidR="000D0321">
        <w:rPr>
          <w:rFonts w:ascii="黑体" w:eastAsia="黑体" w:hAnsi="黑体" w:hint="eastAsia"/>
          <w:sz w:val="24"/>
        </w:rPr>
        <w:t>教学效果</w:t>
      </w:r>
    </w:p>
    <w:tbl>
      <w:tblPr>
        <w:tblStyle w:val="a6"/>
        <w:tblW w:w="8755" w:type="dxa"/>
        <w:tblLook w:val="04A0" w:firstRow="1" w:lastRow="0" w:firstColumn="1" w:lastColumn="0" w:noHBand="0" w:noVBand="1"/>
      </w:tblPr>
      <w:tblGrid>
        <w:gridCol w:w="8755"/>
      </w:tblGrid>
      <w:tr w:rsidR="00E21859" w:rsidTr="000D0321">
        <w:trPr>
          <w:trHeight w:val="6192"/>
        </w:trPr>
        <w:tc>
          <w:tcPr>
            <w:tcW w:w="8755" w:type="dxa"/>
          </w:tcPr>
          <w:p w:rsidR="00FD7E20" w:rsidRDefault="000D0321" w:rsidP="000D0321">
            <w:pPr>
              <w:tabs>
                <w:tab w:val="left" w:pos="630"/>
              </w:tabs>
              <w:snapToGrid w:val="0"/>
              <w:spacing w:line="360" w:lineRule="auto"/>
              <w:rPr>
                <w:rFonts w:ascii="仿宋_GB2312" w:eastAsia="仿宋_GB2312"/>
                <w:b/>
                <w:sz w:val="24"/>
              </w:rPr>
            </w:pPr>
            <w:r w:rsidRPr="000D0321">
              <w:rPr>
                <w:rFonts w:ascii="仿宋_GB2312" w:eastAsia="仿宋_GB2312" w:hint="eastAsia"/>
                <w:sz w:val="24"/>
              </w:rPr>
              <w:t>教学效果描述，500字内。</w:t>
            </w:r>
          </w:p>
          <w:p w:rsidR="000D2C79" w:rsidRPr="009D47F6" w:rsidRDefault="000C5841" w:rsidP="009D47F6">
            <w:pPr>
              <w:spacing w:line="360" w:lineRule="auto"/>
              <w:ind w:firstLineChars="200" w:firstLine="480"/>
              <w:rPr>
                <w:rFonts w:ascii="仿宋_GB2312" w:eastAsia="仿宋_GB2312"/>
                <w:sz w:val="24"/>
              </w:rPr>
            </w:pPr>
            <w:r w:rsidRPr="009D47F6">
              <w:rPr>
                <w:rFonts w:ascii="仿宋_GB2312" w:eastAsia="仿宋_GB2312" w:hint="eastAsia"/>
                <w:sz w:val="24"/>
              </w:rPr>
              <w:t>融媒体实训及内容策划</w:t>
            </w:r>
            <w:r w:rsidR="00FD7E20" w:rsidRPr="009D47F6">
              <w:rPr>
                <w:rFonts w:ascii="仿宋_GB2312" w:eastAsia="仿宋_GB2312" w:hint="eastAsia"/>
                <w:sz w:val="24"/>
              </w:rPr>
              <w:t>的效果体现在以下几个方面：</w:t>
            </w:r>
          </w:p>
          <w:p w:rsidR="00FD7E20" w:rsidRPr="009D47F6" w:rsidRDefault="00FD7E20" w:rsidP="009D47F6">
            <w:pPr>
              <w:spacing w:line="360" w:lineRule="auto"/>
              <w:ind w:firstLineChars="200" w:firstLine="480"/>
              <w:rPr>
                <w:rFonts w:ascii="仿宋_GB2312" w:eastAsia="仿宋_GB2312"/>
                <w:sz w:val="24"/>
              </w:rPr>
            </w:pPr>
            <w:r w:rsidRPr="009D47F6">
              <w:rPr>
                <w:rFonts w:ascii="仿宋_GB2312" w:eastAsia="仿宋_GB2312" w:hint="eastAsia"/>
                <w:sz w:val="24"/>
              </w:rPr>
              <w:t>在省级双创比赛中获奖，以教学实践促进学生</w:t>
            </w:r>
            <w:r w:rsidR="00154670" w:rsidRPr="009D47F6">
              <w:rPr>
                <w:rFonts w:ascii="仿宋_GB2312" w:eastAsia="仿宋_GB2312" w:hint="eastAsia"/>
                <w:sz w:val="24"/>
              </w:rPr>
              <w:t>新媒体创新能力的提升，也进一步提升学生学习新媒体的兴趣。</w:t>
            </w:r>
          </w:p>
          <w:p w:rsidR="00154670" w:rsidRPr="009D47F6" w:rsidRDefault="00154670" w:rsidP="009D47F6">
            <w:pPr>
              <w:spacing w:line="360" w:lineRule="auto"/>
              <w:ind w:firstLineChars="200" w:firstLine="480"/>
              <w:rPr>
                <w:rFonts w:ascii="仿宋_GB2312" w:eastAsia="仿宋_GB2312"/>
                <w:sz w:val="24"/>
              </w:rPr>
            </w:pPr>
            <w:r w:rsidRPr="009D47F6">
              <w:rPr>
                <w:rFonts w:ascii="仿宋_GB2312" w:eastAsia="仿宋_GB2312" w:hint="eastAsia"/>
                <w:sz w:val="24"/>
              </w:rPr>
              <w:t>在教学</w:t>
            </w:r>
            <w:r w:rsidR="007B4C77" w:rsidRPr="009D47F6">
              <w:rPr>
                <w:rFonts w:ascii="仿宋_GB2312" w:eastAsia="仿宋_GB2312" w:hint="eastAsia"/>
                <w:sz w:val="24"/>
              </w:rPr>
              <w:t>方法改革实践过程中，改变教师的教与课堂互动，增加课外的实践互动，与新媒体工作接轨，给予市场中正在进行的新媒体工作的实践指导，让学生从校内学习的时间段能更直观感受到新媒体工作的实质内容。</w:t>
            </w:r>
          </w:p>
          <w:p w:rsidR="007B4C77" w:rsidRPr="00154670" w:rsidRDefault="00855424" w:rsidP="009D47F6">
            <w:pPr>
              <w:spacing w:line="360" w:lineRule="auto"/>
              <w:ind w:firstLineChars="200" w:firstLine="480"/>
              <w:rPr>
                <w:rFonts w:ascii="仿宋_GB2312" w:eastAsia="仿宋_GB2312"/>
                <w:sz w:val="24"/>
              </w:rPr>
            </w:pPr>
            <w:r w:rsidRPr="009D47F6">
              <w:rPr>
                <w:rFonts w:ascii="仿宋_GB2312" w:eastAsia="仿宋_GB2312" w:hint="eastAsia"/>
                <w:sz w:val="24"/>
              </w:rPr>
              <w:t>变</w:t>
            </w:r>
            <w:r w:rsidR="009D1E53" w:rsidRPr="009D47F6">
              <w:rPr>
                <w:rFonts w:ascii="仿宋_GB2312" w:eastAsia="仿宋_GB2312" w:hint="eastAsia"/>
                <w:sz w:val="24"/>
              </w:rPr>
              <w:t>学生被动接受知识，到学生主动参与新媒体</w:t>
            </w:r>
            <w:r w:rsidR="00EB4C79" w:rsidRPr="009D47F6">
              <w:rPr>
                <w:rFonts w:ascii="仿宋_GB2312" w:eastAsia="仿宋_GB2312" w:hint="eastAsia"/>
                <w:sz w:val="24"/>
              </w:rPr>
              <w:t>实践；在实践中运用知识点，发现问题解决问题，同时培养学生的新媒体综合能力。</w:t>
            </w:r>
          </w:p>
        </w:tc>
      </w:tr>
    </w:tbl>
    <w:p w:rsidR="000D0321" w:rsidRDefault="000D0321" w:rsidP="000D0321">
      <w:pPr>
        <w:tabs>
          <w:tab w:val="left" w:pos="630"/>
        </w:tabs>
        <w:snapToGrid w:val="0"/>
        <w:spacing w:line="360" w:lineRule="auto"/>
        <w:rPr>
          <w:rFonts w:ascii="黑体" w:eastAsia="黑体" w:hAnsi="黑体"/>
          <w:sz w:val="24"/>
        </w:rPr>
      </w:pPr>
    </w:p>
    <w:p w:rsidR="000D0321" w:rsidRPr="000D0321" w:rsidRDefault="000D0321" w:rsidP="000D0321">
      <w:pPr>
        <w:tabs>
          <w:tab w:val="left" w:pos="630"/>
        </w:tabs>
        <w:snapToGrid w:val="0"/>
        <w:spacing w:line="360" w:lineRule="auto"/>
        <w:rPr>
          <w:rFonts w:ascii="仿宋_GB2312" w:eastAsia="仿宋_GB2312"/>
          <w:sz w:val="24"/>
        </w:rPr>
      </w:pPr>
      <w:r>
        <w:rPr>
          <w:rFonts w:ascii="黑体" w:eastAsia="黑体" w:hAnsi="黑体" w:hint="eastAsia"/>
          <w:sz w:val="24"/>
        </w:rPr>
        <w:t>九、</w:t>
      </w:r>
      <w:r w:rsidRPr="00AB5F0A">
        <w:rPr>
          <w:rFonts w:ascii="黑体" w:eastAsia="黑体" w:hAnsi="黑体" w:hint="eastAsia"/>
          <w:sz w:val="24"/>
        </w:rPr>
        <w:t>特色</w:t>
      </w:r>
      <w:r>
        <w:rPr>
          <w:rFonts w:ascii="黑体" w:eastAsia="黑体" w:hAnsi="黑体" w:hint="eastAsia"/>
          <w:sz w:val="24"/>
        </w:rPr>
        <w:t>示范</w:t>
      </w:r>
    </w:p>
    <w:tbl>
      <w:tblPr>
        <w:tblStyle w:val="a6"/>
        <w:tblW w:w="8755" w:type="dxa"/>
        <w:tblLook w:val="04A0" w:firstRow="1" w:lastRow="0" w:firstColumn="1" w:lastColumn="0" w:noHBand="0" w:noVBand="1"/>
      </w:tblPr>
      <w:tblGrid>
        <w:gridCol w:w="8755"/>
      </w:tblGrid>
      <w:tr w:rsidR="000D0321" w:rsidRPr="000D0321" w:rsidTr="000D0321">
        <w:trPr>
          <w:trHeight w:val="5841"/>
        </w:trPr>
        <w:tc>
          <w:tcPr>
            <w:tcW w:w="8755" w:type="dxa"/>
          </w:tcPr>
          <w:p w:rsidR="000D0321" w:rsidRDefault="000D0321" w:rsidP="009D47F6">
            <w:pPr>
              <w:tabs>
                <w:tab w:val="left" w:pos="630"/>
              </w:tabs>
              <w:snapToGrid w:val="0"/>
              <w:spacing w:line="360" w:lineRule="auto"/>
              <w:ind w:firstLineChars="200" w:firstLine="480"/>
              <w:rPr>
                <w:rFonts w:ascii="仿宋_GB2312" w:eastAsia="仿宋_GB2312"/>
                <w:sz w:val="24"/>
              </w:rPr>
            </w:pPr>
            <w:r w:rsidRPr="000D0321">
              <w:rPr>
                <w:rFonts w:ascii="仿宋_GB2312" w:eastAsia="仿宋_GB2312" w:hint="eastAsia"/>
                <w:sz w:val="24"/>
              </w:rPr>
              <w:t>特色示范情况，500字内。</w:t>
            </w:r>
          </w:p>
          <w:p w:rsidR="00855424" w:rsidRDefault="000C5841"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融媒体实训及内容策划</w:t>
            </w:r>
            <w:r w:rsidR="00855424">
              <w:rPr>
                <w:rFonts w:ascii="仿宋_GB2312" w:eastAsia="仿宋_GB2312" w:hint="eastAsia"/>
                <w:sz w:val="24"/>
              </w:rPr>
              <w:t>课程不仅增加校内实训也把校外的实践纳入其中，跟进学生具体</w:t>
            </w:r>
            <w:r w:rsidR="00902446">
              <w:rPr>
                <w:rFonts w:ascii="仿宋_GB2312" w:eastAsia="仿宋_GB2312" w:hint="eastAsia"/>
                <w:sz w:val="24"/>
              </w:rPr>
              <w:t>实训状况。</w:t>
            </w:r>
          </w:p>
          <w:p w:rsidR="00EB4C79" w:rsidRDefault="00EB4C79"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校内</w:t>
            </w:r>
            <w:r w:rsidR="00855424">
              <w:rPr>
                <w:rFonts w:ascii="仿宋_GB2312" w:eastAsia="仿宋_GB2312" w:hint="eastAsia"/>
                <w:sz w:val="24"/>
              </w:rPr>
              <w:t>，以“系公众号”为实践基地，培养学生新媒体技能以及新媒体内容运营的意识。</w:t>
            </w:r>
          </w:p>
          <w:p w:rsidR="00855424" w:rsidRPr="00855424" w:rsidRDefault="00855424"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校外，以“文学系新媒体实践基地”为学生实训场地，更多的让学生参与校外的新媒体工作，在实践中了解具体的不同类别的新媒体工作。</w:t>
            </w:r>
          </w:p>
        </w:tc>
      </w:tr>
    </w:tbl>
    <w:p w:rsidR="00E21859" w:rsidRDefault="00E21859" w:rsidP="00E21859">
      <w:pPr>
        <w:tabs>
          <w:tab w:val="left" w:pos="630"/>
        </w:tabs>
        <w:snapToGrid w:val="0"/>
        <w:spacing w:line="360" w:lineRule="auto"/>
        <w:rPr>
          <w:rFonts w:ascii="仿宋_GB2312" w:eastAsia="仿宋_GB2312"/>
          <w:b/>
          <w:sz w:val="24"/>
        </w:rPr>
      </w:pPr>
    </w:p>
    <w:p w:rsidR="00E21859" w:rsidRPr="00AB5F0A" w:rsidRDefault="005E0E80" w:rsidP="00E21859">
      <w:pPr>
        <w:tabs>
          <w:tab w:val="left" w:pos="630"/>
        </w:tabs>
        <w:snapToGrid w:val="0"/>
        <w:spacing w:line="360" w:lineRule="auto"/>
        <w:rPr>
          <w:rFonts w:ascii="黑体" w:eastAsia="黑体" w:hAnsi="黑体"/>
          <w:sz w:val="24"/>
        </w:rPr>
      </w:pPr>
      <w:r>
        <w:rPr>
          <w:rFonts w:ascii="黑体" w:eastAsia="黑体" w:hAnsi="黑体" w:hint="eastAsia"/>
          <w:sz w:val="24"/>
        </w:rPr>
        <w:lastRenderedPageBreak/>
        <w:t>十</w:t>
      </w:r>
      <w:r w:rsidR="00AB5F0A" w:rsidRPr="00AB5F0A">
        <w:rPr>
          <w:rFonts w:ascii="黑体" w:eastAsia="黑体" w:hAnsi="黑体" w:hint="eastAsia"/>
          <w:sz w:val="24"/>
        </w:rPr>
        <w:t>、</w:t>
      </w:r>
      <w:r w:rsidR="00E21859" w:rsidRPr="00AB5F0A">
        <w:rPr>
          <w:rFonts w:ascii="黑体" w:eastAsia="黑体" w:hAnsi="黑体" w:hint="eastAsia"/>
          <w:sz w:val="24"/>
        </w:rPr>
        <w:t>课程建设规划方案</w:t>
      </w:r>
      <w:r w:rsidR="000D0321">
        <w:rPr>
          <w:rFonts w:ascii="黑体" w:eastAsia="黑体" w:hAnsi="黑体" w:hint="eastAsia"/>
          <w:sz w:val="24"/>
        </w:rPr>
        <w:t>（2年）</w:t>
      </w:r>
    </w:p>
    <w:tbl>
      <w:tblPr>
        <w:tblStyle w:val="a6"/>
        <w:tblW w:w="8755" w:type="dxa"/>
        <w:tblLook w:val="04A0" w:firstRow="1" w:lastRow="0" w:firstColumn="1" w:lastColumn="0" w:noHBand="0" w:noVBand="1"/>
      </w:tblPr>
      <w:tblGrid>
        <w:gridCol w:w="8755"/>
      </w:tblGrid>
      <w:tr w:rsidR="00E21859" w:rsidTr="000D0321">
        <w:trPr>
          <w:trHeight w:val="12854"/>
        </w:trPr>
        <w:tc>
          <w:tcPr>
            <w:tcW w:w="8755" w:type="dxa"/>
          </w:tcPr>
          <w:p w:rsidR="00C40867" w:rsidRDefault="000C5841"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融媒体实训及内容策划</w:t>
            </w:r>
            <w:r w:rsidR="00E964A2">
              <w:rPr>
                <w:rFonts w:ascii="仿宋_GB2312" w:eastAsia="仿宋_GB2312" w:hint="eastAsia"/>
                <w:sz w:val="24"/>
              </w:rPr>
              <w:t>课程建设规划包括以下几个方面：</w:t>
            </w:r>
          </w:p>
          <w:p w:rsidR="00E964A2" w:rsidRDefault="004E4125"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建设目标——</w:t>
            </w:r>
          </w:p>
          <w:p w:rsidR="004E4125" w:rsidRDefault="004E4125"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突出</w:t>
            </w:r>
            <w:r w:rsidR="000C5841">
              <w:rPr>
                <w:rFonts w:ascii="仿宋_GB2312" w:eastAsia="仿宋_GB2312" w:hint="eastAsia"/>
                <w:sz w:val="24"/>
              </w:rPr>
              <w:t>融媒体实训及内容策划</w:t>
            </w:r>
            <w:r>
              <w:rPr>
                <w:rFonts w:ascii="仿宋_GB2312" w:eastAsia="仿宋_GB2312" w:hint="eastAsia"/>
                <w:sz w:val="24"/>
              </w:rPr>
              <w:t>课程的教学成果转化效果，争取在未来三年时间把</w:t>
            </w:r>
            <w:r w:rsidR="000C5841">
              <w:rPr>
                <w:rFonts w:ascii="仿宋_GB2312" w:eastAsia="仿宋_GB2312" w:hint="eastAsia"/>
                <w:sz w:val="24"/>
              </w:rPr>
              <w:t>融媒体实训及内容策划</w:t>
            </w:r>
            <w:r>
              <w:rPr>
                <w:rFonts w:ascii="仿宋_GB2312" w:eastAsia="仿宋_GB2312" w:hint="eastAsia"/>
                <w:sz w:val="24"/>
              </w:rPr>
              <w:t>课程建设成为文学系的校精品课程。</w:t>
            </w:r>
          </w:p>
          <w:p w:rsidR="004E4125" w:rsidRDefault="004E4125"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建设内容——</w:t>
            </w:r>
          </w:p>
          <w:p w:rsidR="004E4125" w:rsidRDefault="004E4125"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教师队伍建设。不断提升现有老师的实践指导能力，让教师更多接轨市场；不断增加校外实践导师对学生的阶段性指导，争取通过</w:t>
            </w:r>
            <w:r w:rsidR="008C0B24">
              <w:rPr>
                <w:rFonts w:ascii="仿宋_GB2312" w:eastAsia="仿宋_GB2312" w:hint="eastAsia"/>
                <w:sz w:val="24"/>
              </w:rPr>
              <w:t>各种形式的新媒体</w:t>
            </w:r>
            <w:r w:rsidR="00AE17A5">
              <w:rPr>
                <w:rFonts w:ascii="仿宋_GB2312" w:eastAsia="仿宋_GB2312" w:hint="eastAsia"/>
                <w:sz w:val="24"/>
              </w:rPr>
              <w:t>沟通会、新媒体讨论会，让更多新媒体的优秀工作者指导学生实践。</w:t>
            </w:r>
          </w:p>
          <w:p w:rsidR="00AE17A5" w:rsidRDefault="004442EB"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重视教学内容和课程体系改革。把单个精品课程放入文学系的相关联方向的课程体系中去考虑，及时反映本学科的最新市场成果、最新研究成果，广泛吸收其他学科的教学经验，吸收新媒体市场的人员培养经验，体现人才培养的时代性。</w:t>
            </w:r>
          </w:p>
          <w:p w:rsidR="004442EB" w:rsidRDefault="004442EB"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注重培育课程特色。争取在建设精品课程的过程中，从教学内容、教材、教学方法与手段等方面，都能够随着新媒体的发展变化来进行培育。建设适合学生走向社会的运用型的课程。</w:t>
            </w:r>
          </w:p>
          <w:p w:rsidR="004442EB" w:rsidRDefault="00F70FE6"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实施计划——</w:t>
            </w:r>
          </w:p>
          <w:p w:rsidR="00F70FE6" w:rsidRDefault="00F70FE6" w:rsidP="009D47F6">
            <w:pPr>
              <w:tabs>
                <w:tab w:val="left" w:pos="630"/>
              </w:tabs>
              <w:snapToGrid w:val="0"/>
              <w:spacing w:line="360" w:lineRule="auto"/>
              <w:ind w:firstLineChars="200" w:firstLine="480"/>
              <w:rPr>
                <w:rFonts w:ascii="仿宋_GB2312" w:eastAsia="仿宋_GB2312"/>
                <w:sz w:val="24"/>
              </w:rPr>
            </w:pPr>
            <w:r>
              <w:rPr>
                <w:rFonts w:ascii="仿宋_GB2312" w:eastAsia="仿宋_GB2312" w:hint="eastAsia"/>
                <w:sz w:val="24"/>
              </w:rPr>
              <w:t>建设实施与组织。由系领导提供实训基地，教师团队进行课程建设的推进。</w:t>
            </w:r>
          </w:p>
          <w:p w:rsidR="00F70FE6" w:rsidRPr="00F70FE6" w:rsidRDefault="00F70FE6" w:rsidP="009D47F6">
            <w:pPr>
              <w:tabs>
                <w:tab w:val="left" w:pos="630"/>
              </w:tabs>
              <w:snapToGrid w:val="0"/>
              <w:spacing w:line="360" w:lineRule="auto"/>
              <w:ind w:firstLineChars="200" w:firstLine="480"/>
              <w:rPr>
                <w:rFonts w:ascii="仿宋_GB2312" w:eastAsia="仿宋_GB2312"/>
                <w:sz w:val="24"/>
              </w:rPr>
            </w:pPr>
          </w:p>
        </w:tc>
      </w:tr>
    </w:tbl>
    <w:p w:rsidR="00E21859" w:rsidRDefault="00E21859" w:rsidP="00E21859">
      <w:pPr>
        <w:tabs>
          <w:tab w:val="left" w:pos="630"/>
        </w:tabs>
        <w:snapToGrid w:val="0"/>
        <w:spacing w:line="360" w:lineRule="auto"/>
        <w:rPr>
          <w:rFonts w:ascii="仿宋_GB2312" w:eastAsia="仿宋_GB2312"/>
          <w:b/>
          <w:sz w:val="24"/>
        </w:rPr>
      </w:pPr>
    </w:p>
    <w:p w:rsidR="00E21859" w:rsidRPr="00AB5F0A" w:rsidRDefault="00FB64DF" w:rsidP="00E21859">
      <w:pPr>
        <w:tabs>
          <w:tab w:val="left" w:pos="630"/>
        </w:tabs>
        <w:snapToGrid w:val="0"/>
        <w:spacing w:line="360" w:lineRule="auto"/>
        <w:rPr>
          <w:rFonts w:ascii="黑体" w:eastAsia="黑体" w:hAnsi="黑体"/>
          <w:sz w:val="24"/>
        </w:rPr>
      </w:pPr>
      <w:r>
        <w:rPr>
          <w:rFonts w:ascii="黑体" w:eastAsia="黑体" w:hAnsi="黑体" w:hint="eastAsia"/>
          <w:sz w:val="24"/>
        </w:rPr>
        <w:lastRenderedPageBreak/>
        <w:t>十</w:t>
      </w:r>
      <w:r w:rsidR="005E0E80">
        <w:rPr>
          <w:rFonts w:ascii="黑体" w:eastAsia="黑体" w:hAnsi="黑体" w:hint="eastAsia"/>
          <w:sz w:val="24"/>
        </w:rPr>
        <w:t>一</w:t>
      </w:r>
      <w:r w:rsidR="00AB5F0A">
        <w:rPr>
          <w:rFonts w:ascii="黑体" w:eastAsia="黑体" w:hAnsi="黑体" w:hint="eastAsia"/>
          <w:sz w:val="24"/>
        </w:rPr>
        <w:t>、</w:t>
      </w:r>
      <w:r w:rsidR="00FF0DE4" w:rsidRPr="00AB5F0A">
        <w:rPr>
          <w:rFonts w:ascii="黑体" w:eastAsia="黑体" w:hAnsi="黑体" w:hint="eastAsia"/>
          <w:sz w:val="24"/>
        </w:rPr>
        <w:t>学校</w:t>
      </w:r>
      <w:r w:rsidR="0020579F">
        <w:rPr>
          <w:rFonts w:ascii="黑体" w:eastAsia="黑体" w:hAnsi="黑体" w:hint="eastAsia"/>
          <w:sz w:val="24"/>
        </w:rPr>
        <w:t>工作</w:t>
      </w:r>
      <w:r w:rsidR="00E21859" w:rsidRPr="00AB5F0A">
        <w:rPr>
          <w:rFonts w:ascii="黑体" w:eastAsia="黑体" w:hAnsi="黑体" w:hint="eastAsia"/>
          <w:sz w:val="24"/>
        </w:rPr>
        <w:t>保障</w:t>
      </w:r>
      <w:r w:rsidR="0020579F">
        <w:rPr>
          <w:rFonts w:ascii="黑体" w:eastAsia="黑体" w:hAnsi="黑体" w:hint="eastAsia"/>
          <w:sz w:val="24"/>
        </w:rPr>
        <w:t>（组织、人员、经费、政策）</w:t>
      </w:r>
    </w:p>
    <w:tbl>
      <w:tblPr>
        <w:tblStyle w:val="a6"/>
        <w:tblW w:w="8755" w:type="dxa"/>
        <w:tblLook w:val="04A0" w:firstRow="1" w:lastRow="0" w:firstColumn="1" w:lastColumn="0" w:noHBand="0" w:noVBand="1"/>
      </w:tblPr>
      <w:tblGrid>
        <w:gridCol w:w="8755"/>
      </w:tblGrid>
      <w:tr w:rsidR="00E21859" w:rsidTr="009D47F6">
        <w:trPr>
          <w:trHeight w:val="3640"/>
        </w:trPr>
        <w:tc>
          <w:tcPr>
            <w:tcW w:w="8755" w:type="dxa"/>
          </w:tcPr>
          <w:p w:rsidR="00E21859" w:rsidRDefault="00E50F55" w:rsidP="00E50F55">
            <w:pPr>
              <w:tabs>
                <w:tab w:val="left" w:pos="630"/>
              </w:tabs>
              <w:snapToGrid w:val="0"/>
              <w:spacing w:line="360" w:lineRule="auto"/>
              <w:rPr>
                <w:rFonts w:ascii="仿宋_GB2312" w:eastAsia="仿宋_GB2312"/>
                <w:sz w:val="24"/>
              </w:rPr>
            </w:pPr>
            <w:r>
              <w:rPr>
                <w:rFonts w:ascii="仿宋_GB2312" w:eastAsia="仿宋_GB2312" w:hint="eastAsia"/>
                <w:sz w:val="24"/>
              </w:rPr>
              <w:t>6</w:t>
            </w:r>
            <w:r w:rsidRPr="00E50F55">
              <w:rPr>
                <w:rFonts w:ascii="仿宋_GB2312" w:eastAsia="仿宋_GB2312" w:hint="eastAsia"/>
                <w:sz w:val="24"/>
              </w:rPr>
              <w:t>00字内。</w:t>
            </w:r>
          </w:p>
          <w:p w:rsidR="00902446" w:rsidRDefault="00902446" w:rsidP="00E50F55">
            <w:pPr>
              <w:tabs>
                <w:tab w:val="left" w:pos="630"/>
              </w:tabs>
              <w:snapToGrid w:val="0"/>
              <w:spacing w:line="360" w:lineRule="auto"/>
              <w:rPr>
                <w:rFonts w:ascii="仿宋_GB2312" w:eastAsia="仿宋_GB2312"/>
                <w:sz w:val="24"/>
              </w:rPr>
            </w:pPr>
            <w:r>
              <w:rPr>
                <w:rFonts w:ascii="仿宋_GB2312" w:eastAsia="仿宋_GB2312" w:hint="eastAsia"/>
                <w:sz w:val="24"/>
              </w:rPr>
              <w:t>组织：学校及系部领导、系部进行具体实训内容指导。</w:t>
            </w:r>
          </w:p>
          <w:p w:rsidR="00902446" w:rsidRDefault="00902446" w:rsidP="00E50F55">
            <w:pPr>
              <w:tabs>
                <w:tab w:val="left" w:pos="630"/>
              </w:tabs>
              <w:snapToGrid w:val="0"/>
              <w:spacing w:line="360" w:lineRule="auto"/>
              <w:rPr>
                <w:rFonts w:ascii="仿宋_GB2312" w:eastAsia="仿宋_GB2312"/>
                <w:sz w:val="24"/>
              </w:rPr>
            </w:pPr>
            <w:r>
              <w:rPr>
                <w:rFonts w:ascii="仿宋_GB2312" w:eastAsia="仿宋_GB2312" w:hint="eastAsia"/>
                <w:sz w:val="24"/>
              </w:rPr>
              <w:t>人员：三位主要教授课程及实训指导老师，校外实训的新媒体导师进行阶段性指导。</w:t>
            </w:r>
          </w:p>
          <w:p w:rsidR="00902446" w:rsidRPr="00902446" w:rsidRDefault="00902446" w:rsidP="00E50F55">
            <w:pPr>
              <w:tabs>
                <w:tab w:val="left" w:pos="630"/>
              </w:tabs>
              <w:snapToGrid w:val="0"/>
              <w:spacing w:line="360" w:lineRule="auto"/>
              <w:rPr>
                <w:rFonts w:ascii="仿宋_GB2312" w:eastAsia="仿宋_GB2312"/>
                <w:b/>
                <w:sz w:val="24"/>
              </w:rPr>
            </w:pPr>
            <w:r>
              <w:rPr>
                <w:rFonts w:ascii="仿宋_GB2312" w:eastAsia="仿宋_GB2312" w:hint="eastAsia"/>
                <w:sz w:val="24"/>
              </w:rPr>
              <w:t>经费：根据项目情况进行经费申报，用于学生的实训辅导材料、实训路费等。</w:t>
            </w:r>
          </w:p>
        </w:tc>
      </w:tr>
    </w:tbl>
    <w:p w:rsidR="00E21859" w:rsidRDefault="00E21859" w:rsidP="00E21859">
      <w:pPr>
        <w:tabs>
          <w:tab w:val="left" w:pos="630"/>
        </w:tabs>
        <w:snapToGrid w:val="0"/>
        <w:spacing w:line="360" w:lineRule="auto"/>
        <w:rPr>
          <w:rFonts w:ascii="仿宋_GB2312" w:eastAsia="仿宋_GB2312"/>
          <w:b/>
          <w:sz w:val="24"/>
        </w:rPr>
      </w:pPr>
    </w:p>
    <w:p w:rsidR="00E21859" w:rsidRPr="00AB5F0A" w:rsidRDefault="005E0E80" w:rsidP="00E21859">
      <w:pPr>
        <w:tabs>
          <w:tab w:val="left" w:pos="630"/>
        </w:tabs>
        <w:snapToGrid w:val="0"/>
        <w:spacing w:line="360" w:lineRule="auto"/>
        <w:rPr>
          <w:rFonts w:ascii="黑体" w:eastAsia="黑体" w:hAnsi="黑体"/>
          <w:sz w:val="24"/>
        </w:rPr>
      </w:pPr>
      <w:r>
        <w:rPr>
          <w:rFonts w:ascii="黑体" w:eastAsia="黑体" w:hAnsi="黑体" w:hint="eastAsia"/>
          <w:sz w:val="24"/>
        </w:rPr>
        <w:t>十二</w:t>
      </w:r>
      <w:r w:rsidR="00AB5F0A">
        <w:rPr>
          <w:rFonts w:ascii="黑体" w:eastAsia="黑体" w:hAnsi="黑体" w:hint="eastAsia"/>
          <w:sz w:val="24"/>
        </w:rPr>
        <w:t>、</w:t>
      </w:r>
      <w:r w:rsidR="00E21859" w:rsidRPr="00AB5F0A">
        <w:rPr>
          <w:rFonts w:ascii="黑体" w:eastAsia="黑体" w:hAnsi="黑体" w:hint="eastAsia"/>
          <w:sz w:val="24"/>
        </w:rPr>
        <w:t>其它说明</w:t>
      </w:r>
    </w:p>
    <w:tbl>
      <w:tblPr>
        <w:tblStyle w:val="a6"/>
        <w:tblW w:w="8755" w:type="dxa"/>
        <w:tblLook w:val="04A0" w:firstRow="1" w:lastRow="0" w:firstColumn="1" w:lastColumn="0" w:noHBand="0" w:noVBand="1"/>
      </w:tblPr>
      <w:tblGrid>
        <w:gridCol w:w="8755"/>
      </w:tblGrid>
      <w:tr w:rsidR="00E21859" w:rsidTr="009D47F6">
        <w:trPr>
          <w:trHeight w:val="2727"/>
        </w:trPr>
        <w:tc>
          <w:tcPr>
            <w:tcW w:w="8755" w:type="dxa"/>
          </w:tcPr>
          <w:p w:rsidR="00236A5B" w:rsidRPr="00F70FE6" w:rsidRDefault="00F70FE6" w:rsidP="00E50F55">
            <w:pPr>
              <w:tabs>
                <w:tab w:val="left" w:pos="630"/>
              </w:tabs>
              <w:snapToGrid w:val="0"/>
              <w:spacing w:line="360" w:lineRule="auto"/>
              <w:rPr>
                <w:rFonts w:ascii="仿宋_GB2312" w:eastAsia="仿宋_GB2312"/>
                <w:sz w:val="24"/>
              </w:rPr>
            </w:pPr>
            <w:r w:rsidRPr="00F70FE6">
              <w:rPr>
                <w:rFonts w:ascii="仿宋_GB2312" w:eastAsia="仿宋_GB2312" w:hint="eastAsia"/>
                <w:sz w:val="24"/>
              </w:rPr>
              <w:t>附件内容包括：</w:t>
            </w:r>
          </w:p>
          <w:p w:rsidR="00F70FE6" w:rsidRDefault="00852E5B" w:rsidP="00E50F55">
            <w:pPr>
              <w:tabs>
                <w:tab w:val="left" w:pos="630"/>
              </w:tabs>
              <w:snapToGrid w:val="0"/>
              <w:spacing w:line="360" w:lineRule="auto"/>
              <w:rPr>
                <w:rFonts w:ascii="仿宋_GB2312" w:eastAsia="仿宋_GB2312"/>
                <w:sz w:val="24"/>
              </w:rPr>
            </w:pPr>
            <w:r w:rsidRPr="00852E5B">
              <w:rPr>
                <w:rFonts w:ascii="仿宋_GB2312" w:eastAsia="仿宋_GB2312" w:hint="eastAsia"/>
                <w:sz w:val="24"/>
              </w:rPr>
              <w:t>文学系模拟招聘面试活动总结。</w:t>
            </w:r>
          </w:p>
          <w:p w:rsidR="007E0727" w:rsidRDefault="007E0727" w:rsidP="00E50F55">
            <w:pPr>
              <w:tabs>
                <w:tab w:val="left" w:pos="630"/>
              </w:tabs>
              <w:snapToGrid w:val="0"/>
              <w:spacing w:line="360" w:lineRule="auto"/>
              <w:rPr>
                <w:rFonts w:ascii="仿宋_GB2312" w:eastAsia="仿宋_GB2312"/>
                <w:sz w:val="24"/>
              </w:rPr>
            </w:pPr>
            <w:r w:rsidRPr="007E0727">
              <w:rPr>
                <w:rFonts w:ascii="仿宋_GB2312" w:eastAsia="仿宋_GB2312" w:hint="eastAsia"/>
                <w:sz w:val="24"/>
              </w:rPr>
              <w:t>2017年新媒体与教学改革总结</w:t>
            </w:r>
            <w:r>
              <w:rPr>
                <w:rFonts w:ascii="仿宋_GB2312" w:eastAsia="仿宋_GB2312" w:hint="eastAsia"/>
                <w:sz w:val="24"/>
              </w:rPr>
              <w:t>。</w:t>
            </w:r>
          </w:p>
          <w:p w:rsidR="00E76927" w:rsidRDefault="00E76927" w:rsidP="00E50F55">
            <w:pPr>
              <w:tabs>
                <w:tab w:val="left" w:pos="630"/>
              </w:tabs>
              <w:snapToGrid w:val="0"/>
              <w:spacing w:line="360" w:lineRule="auto"/>
              <w:rPr>
                <w:rFonts w:ascii="仿宋_GB2312" w:eastAsia="仿宋_GB2312"/>
                <w:sz w:val="24"/>
              </w:rPr>
            </w:pPr>
            <w:r w:rsidRPr="00E76927">
              <w:rPr>
                <w:rFonts w:ascii="仿宋_GB2312" w:eastAsia="仿宋_GB2312" w:hint="eastAsia"/>
                <w:sz w:val="24"/>
              </w:rPr>
              <w:t>2018年新媒体双创获奖情况</w:t>
            </w:r>
            <w:r>
              <w:rPr>
                <w:rFonts w:ascii="仿宋_GB2312" w:eastAsia="仿宋_GB2312" w:hint="eastAsia"/>
                <w:sz w:val="24"/>
              </w:rPr>
              <w:t>总结。</w:t>
            </w:r>
          </w:p>
          <w:p w:rsidR="00921D61" w:rsidRPr="00852E5B" w:rsidRDefault="00921D61" w:rsidP="00E50F55">
            <w:pPr>
              <w:tabs>
                <w:tab w:val="left" w:pos="630"/>
              </w:tabs>
              <w:snapToGrid w:val="0"/>
              <w:spacing w:line="360" w:lineRule="auto"/>
              <w:rPr>
                <w:rFonts w:ascii="仿宋_GB2312" w:eastAsia="仿宋_GB2312"/>
                <w:sz w:val="24"/>
              </w:rPr>
            </w:pPr>
            <w:r>
              <w:rPr>
                <w:rFonts w:ascii="仿宋_GB2312" w:eastAsia="仿宋_GB2312" w:hint="eastAsia"/>
                <w:sz w:val="24"/>
              </w:rPr>
              <w:t>2018年新媒体校外实践及公众号建设小结。</w:t>
            </w:r>
          </w:p>
        </w:tc>
      </w:tr>
    </w:tbl>
    <w:p w:rsidR="00E21859" w:rsidRDefault="00E21859" w:rsidP="00E21859">
      <w:pPr>
        <w:tabs>
          <w:tab w:val="left" w:pos="630"/>
        </w:tabs>
        <w:snapToGrid w:val="0"/>
        <w:spacing w:line="360" w:lineRule="auto"/>
        <w:rPr>
          <w:rFonts w:ascii="仿宋_GB2312" w:eastAsia="仿宋_GB2312"/>
          <w:b/>
          <w:sz w:val="24"/>
        </w:rPr>
      </w:pPr>
    </w:p>
    <w:p w:rsidR="00E21859" w:rsidRPr="00AB5F0A" w:rsidRDefault="005E0E80" w:rsidP="00E21859">
      <w:pPr>
        <w:tabs>
          <w:tab w:val="left" w:pos="630"/>
        </w:tabs>
        <w:snapToGrid w:val="0"/>
        <w:spacing w:line="360" w:lineRule="auto"/>
        <w:rPr>
          <w:rFonts w:ascii="黑体" w:eastAsia="黑体" w:hAnsi="黑体"/>
          <w:sz w:val="24"/>
        </w:rPr>
      </w:pPr>
      <w:r>
        <w:rPr>
          <w:rFonts w:ascii="黑体" w:eastAsia="黑体" w:hAnsi="黑体" w:hint="eastAsia"/>
          <w:sz w:val="24"/>
        </w:rPr>
        <w:t>十三、</w:t>
      </w:r>
      <w:r w:rsidR="00FF0DE4" w:rsidRPr="00AB5F0A">
        <w:rPr>
          <w:rFonts w:ascii="黑体" w:eastAsia="黑体" w:hAnsi="黑体" w:hint="eastAsia"/>
          <w:sz w:val="24"/>
        </w:rPr>
        <w:t>学校审核和</w:t>
      </w:r>
      <w:r w:rsidR="00E21859" w:rsidRPr="00AB5F0A">
        <w:rPr>
          <w:rFonts w:ascii="黑体" w:eastAsia="黑体" w:hAnsi="黑体" w:hint="eastAsia"/>
          <w:sz w:val="24"/>
        </w:rPr>
        <w:t>推荐意见</w:t>
      </w:r>
    </w:p>
    <w:tbl>
      <w:tblPr>
        <w:tblStyle w:val="a6"/>
        <w:tblW w:w="8755" w:type="dxa"/>
        <w:tblLook w:val="04A0" w:firstRow="1" w:lastRow="0" w:firstColumn="1" w:lastColumn="0" w:noHBand="0" w:noVBand="1"/>
      </w:tblPr>
      <w:tblGrid>
        <w:gridCol w:w="8755"/>
      </w:tblGrid>
      <w:tr w:rsidR="00705698" w:rsidRPr="00E21859" w:rsidTr="00FB2437">
        <w:trPr>
          <w:trHeight w:val="3924"/>
        </w:trPr>
        <w:tc>
          <w:tcPr>
            <w:tcW w:w="8755" w:type="dxa"/>
          </w:tcPr>
          <w:p w:rsidR="00705698" w:rsidRPr="00E21859" w:rsidRDefault="00705698" w:rsidP="00E21859">
            <w:pPr>
              <w:tabs>
                <w:tab w:val="left" w:pos="630"/>
              </w:tabs>
              <w:snapToGrid w:val="0"/>
              <w:spacing w:line="360" w:lineRule="auto"/>
              <w:rPr>
                <w:rFonts w:ascii="仿宋_GB2312" w:eastAsia="仿宋_GB2312"/>
                <w:sz w:val="24"/>
              </w:rPr>
            </w:pPr>
          </w:p>
          <w:p w:rsidR="00705698" w:rsidRDefault="00705698" w:rsidP="00E21859">
            <w:pPr>
              <w:tabs>
                <w:tab w:val="left" w:pos="630"/>
              </w:tabs>
              <w:snapToGrid w:val="0"/>
              <w:spacing w:line="360" w:lineRule="auto"/>
              <w:rPr>
                <w:rFonts w:ascii="仿宋_GB2312" w:eastAsia="仿宋_GB2312"/>
                <w:sz w:val="24"/>
              </w:rPr>
            </w:pPr>
          </w:p>
          <w:p w:rsidR="00705698" w:rsidRDefault="00705698" w:rsidP="00E21859">
            <w:pPr>
              <w:tabs>
                <w:tab w:val="left" w:pos="630"/>
              </w:tabs>
              <w:snapToGrid w:val="0"/>
              <w:spacing w:line="360" w:lineRule="auto"/>
              <w:rPr>
                <w:rFonts w:ascii="仿宋_GB2312" w:eastAsia="仿宋_GB2312"/>
                <w:sz w:val="24"/>
              </w:rPr>
            </w:pPr>
          </w:p>
          <w:p w:rsidR="00FB2437" w:rsidRDefault="00FB2437" w:rsidP="00E21859">
            <w:pPr>
              <w:tabs>
                <w:tab w:val="left" w:pos="630"/>
              </w:tabs>
              <w:snapToGrid w:val="0"/>
              <w:spacing w:line="360" w:lineRule="auto"/>
              <w:rPr>
                <w:rFonts w:ascii="仿宋_GB2312" w:eastAsia="仿宋_GB2312"/>
                <w:sz w:val="24"/>
              </w:rPr>
            </w:pPr>
          </w:p>
          <w:p w:rsidR="009D47F6" w:rsidRDefault="009D47F6" w:rsidP="00E21859">
            <w:pPr>
              <w:tabs>
                <w:tab w:val="left" w:pos="630"/>
              </w:tabs>
              <w:snapToGrid w:val="0"/>
              <w:spacing w:line="360" w:lineRule="auto"/>
              <w:rPr>
                <w:rFonts w:ascii="仿宋_GB2312" w:eastAsia="仿宋_GB2312"/>
                <w:sz w:val="24"/>
              </w:rPr>
            </w:pPr>
          </w:p>
          <w:p w:rsidR="009D47F6" w:rsidRDefault="009D47F6" w:rsidP="00E21859">
            <w:pPr>
              <w:tabs>
                <w:tab w:val="left" w:pos="630"/>
              </w:tabs>
              <w:snapToGrid w:val="0"/>
              <w:spacing w:line="360" w:lineRule="auto"/>
              <w:rPr>
                <w:rFonts w:ascii="仿宋_GB2312" w:eastAsia="仿宋_GB2312"/>
                <w:sz w:val="24"/>
              </w:rPr>
            </w:pPr>
          </w:p>
          <w:p w:rsidR="009D47F6" w:rsidRDefault="009D47F6" w:rsidP="00E21859">
            <w:pPr>
              <w:tabs>
                <w:tab w:val="left" w:pos="630"/>
              </w:tabs>
              <w:snapToGrid w:val="0"/>
              <w:spacing w:line="360" w:lineRule="auto"/>
              <w:rPr>
                <w:rFonts w:ascii="仿宋_GB2312" w:eastAsia="仿宋_GB2312"/>
                <w:sz w:val="24"/>
              </w:rPr>
            </w:pPr>
          </w:p>
          <w:p w:rsidR="009D47F6" w:rsidRDefault="009D47F6" w:rsidP="00E21859">
            <w:pPr>
              <w:tabs>
                <w:tab w:val="left" w:pos="630"/>
              </w:tabs>
              <w:snapToGrid w:val="0"/>
              <w:spacing w:line="360" w:lineRule="auto"/>
              <w:rPr>
                <w:rFonts w:ascii="仿宋_GB2312" w:eastAsia="仿宋_GB2312"/>
                <w:sz w:val="24"/>
              </w:rPr>
            </w:pPr>
          </w:p>
          <w:p w:rsidR="00705698" w:rsidRDefault="00705698" w:rsidP="00705698">
            <w:pPr>
              <w:tabs>
                <w:tab w:val="left" w:pos="630"/>
              </w:tabs>
              <w:snapToGrid w:val="0"/>
              <w:spacing w:line="360" w:lineRule="auto"/>
              <w:ind w:firstLineChars="1850" w:firstLine="4440"/>
              <w:rPr>
                <w:rFonts w:ascii="仿宋_GB2312" w:eastAsia="仿宋_GB2312"/>
                <w:sz w:val="24"/>
              </w:rPr>
            </w:pPr>
            <w:r>
              <w:rPr>
                <w:rFonts w:ascii="仿宋_GB2312" w:eastAsia="仿宋_GB2312" w:hint="eastAsia"/>
                <w:sz w:val="24"/>
              </w:rPr>
              <w:t>负责人签字（盖章）：</w:t>
            </w:r>
          </w:p>
          <w:p w:rsidR="00705698" w:rsidRPr="00E21859" w:rsidRDefault="00705698" w:rsidP="00E21859">
            <w:pPr>
              <w:tabs>
                <w:tab w:val="left" w:pos="630"/>
              </w:tabs>
              <w:snapToGrid w:val="0"/>
              <w:spacing w:line="360" w:lineRule="auto"/>
              <w:rPr>
                <w:rFonts w:ascii="仿宋_GB2312" w:eastAsia="仿宋_GB2312"/>
                <w:sz w:val="24"/>
              </w:rPr>
            </w:pPr>
            <w:r>
              <w:rPr>
                <w:rFonts w:ascii="仿宋_GB2312" w:eastAsia="仿宋_GB2312" w:hint="eastAsia"/>
                <w:sz w:val="24"/>
              </w:rPr>
              <w:t xml:space="preserve">                                           年 </w:t>
            </w:r>
            <w:r w:rsidR="00322474">
              <w:rPr>
                <w:rFonts w:ascii="仿宋_GB2312" w:eastAsia="仿宋_GB2312"/>
                <w:sz w:val="24"/>
              </w:rPr>
              <w:t xml:space="preserve"> </w:t>
            </w:r>
            <w:bookmarkStart w:id="3" w:name="_GoBack"/>
            <w:bookmarkEnd w:id="3"/>
            <w:r>
              <w:rPr>
                <w:rFonts w:ascii="仿宋_GB2312" w:eastAsia="仿宋_GB2312" w:hint="eastAsia"/>
                <w:sz w:val="24"/>
              </w:rPr>
              <w:t>月  日</w:t>
            </w:r>
          </w:p>
        </w:tc>
      </w:tr>
    </w:tbl>
    <w:p w:rsidR="001002B8" w:rsidRPr="001C681A" w:rsidRDefault="001002B8" w:rsidP="001C681A">
      <w:pPr>
        <w:spacing w:line="360" w:lineRule="auto"/>
        <w:rPr>
          <w:sz w:val="24"/>
        </w:rPr>
      </w:pPr>
    </w:p>
    <w:sectPr w:rsidR="001002B8" w:rsidRPr="001C681A" w:rsidSect="004B31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3C5" w:rsidRDefault="00E033C5" w:rsidP="00B842AD">
      <w:r>
        <w:separator/>
      </w:r>
    </w:p>
  </w:endnote>
  <w:endnote w:type="continuationSeparator" w:id="0">
    <w:p w:rsidR="00E033C5" w:rsidRDefault="00E033C5" w:rsidP="00B8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3C5" w:rsidRDefault="00E033C5" w:rsidP="00B842AD">
      <w:r>
        <w:separator/>
      </w:r>
    </w:p>
  </w:footnote>
  <w:footnote w:type="continuationSeparator" w:id="0">
    <w:p w:rsidR="00E033C5" w:rsidRDefault="00E033C5" w:rsidP="00B84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E321CBF"/>
    <w:multiLevelType w:val="singleLevel"/>
    <w:tmpl w:val="DE321CBF"/>
    <w:lvl w:ilvl="0">
      <w:start w:val="1"/>
      <w:numFmt w:val="chineseCounting"/>
      <w:suff w:val="nothing"/>
      <w:lvlText w:val="%1、"/>
      <w:lvlJc w:val="left"/>
      <w:rPr>
        <w:rFonts w:hint="eastAsia"/>
      </w:rPr>
    </w:lvl>
  </w:abstractNum>
  <w:abstractNum w:abstractNumId="1" w15:restartNumberingAfterBreak="0">
    <w:nsid w:val="0261759C"/>
    <w:multiLevelType w:val="hybridMultilevel"/>
    <w:tmpl w:val="C56654FA"/>
    <w:lvl w:ilvl="0" w:tplc="BC42AC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1D30D08"/>
    <w:multiLevelType w:val="hybridMultilevel"/>
    <w:tmpl w:val="6ED439AA"/>
    <w:lvl w:ilvl="0" w:tplc="06F6455C">
      <w:start w:val="1"/>
      <w:numFmt w:val="decimal"/>
      <w:lvlText w:val="%1）"/>
      <w:lvlJc w:val="left"/>
      <w:pPr>
        <w:ind w:left="1224" w:hanging="360"/>
      </w:pPr>
      <w:rPr>
        <w:rFonts w:hint="default"/>
      </w:rPr>
    </w:lvl>
    <w:lvl w:ilvl="1" w:tplc="04090019" w:tentative="1">
      <w:start w:val="1"/>
      <w:numFmt w:val="lowerLetter"/>
      <w:lvlText w:val="%2)"/>
      <w:lvlJc w:val="left"/>
      <w:pPr>
        <w:ind w:left="1704" w:hanging="420"/>
      </w:pPr>
    </w:lvl>
    <w:lvl w:ilvl="2" w:tplc="0409001B" w:tentative="1">
      <w:start w:val="1"/>
      <w:numFmt w:val="lowerRoman"/>
      <w:lvlText w:val="%3."/>
      <w:lvlJc w:val="right"/>
      <w:pPr>
        <w:ind w:left="2124" w:hanging="420"/>
      </w:pPr>
    </w:lvl>
    <w:lvl w:ilvl="3" w:tplc="0409000F" w:tentative="1">
      <w:start w:val="1"/>
      <w:numFmt w:val="decimal"/>
      <w:lvlText w:val="%4."/>
      <w:lvlJc w:val="left"/>
      <w:pPr>
        <w:ind w:left="2544" w:hanging="420"/>
      </w:pPr>
    </w:lvl>
    <w:lvl w:ilvl="4" w:tplc="04090019" w:tentative="1">
      <w:start w:val="1"/>
      <w:numFmt w:val="lowerLetter"/>
      <w:lvlText w:val="%5)"/>
      <w:lvlJc w:val="left"/>
      <w:pPr>
        <w:ind w:left="2964" w:hanging="420"/>
      </w:pPr>
    </w:lvl>
    <w:lvl w:ilvl="5" w:tplc="0409001B" w:tentative="1">
      <w:start w:val="1"/>
      <w:numFmt w:val="lowerRoman"/>
      <w:lvlText w:val="%6."/>
      <w:lvlJc w:val="right"/>
      <w:pPr>
        <w:ind w:left="3384" w:hanging="420"/>
      </w:pPr>
    </w:lvl>
    <w:lvl w:ilvl="6" w:tplc="0409000F" w:tentative="1">
      <w:start w:val="1"/>
      <w:numFmt w:val="decimal"/>
      <w:lvlText w:val="%7."/>
      <w:lvlJc w:val="left"/>
      <w:pPr>
        <w:ind w:left="3804" w:hanging="420"/>
      </w:pPr>
    </w:lvl>
    <w:lvl w:ilvl="7" w:tplc="04090019" w:tentative="1">
      <w:start w:val="1"/>
      <w:numFmt w:val="lowerLetter"/>
      <w:lvlText w:val="%8)"/>
      <w:lvlJc w:val="left"/>
      <w:pPr>
        <w:ind w:left="4224" w:hanging="420"/>
      </w:pPr>
    </w:lvl>
    <w:lvl w:ilvl="8" w:tplc="0409001B" w:tentative="1">
      <w:start w:val="1"/>
      <w:numFmt w:val="lowerRoman"/>
      <w:lvlText w:val="%9."/>
      <w:lvlJc w:val="right"/>
      <w:pPr>
        <w:ind w:left="4644" w:hanging="420"/>
      </w:pPr>
    </w:lvl>
  </w:abstractNum>
  <w:abstractNum w:abstractNumId="3" w15:restartNumberingAfterBreak="0">
    <w:nsid w:val="28AA492B"/>
    <w:multiLevelType w:val="hybridMultilevel"/>
    <w:tmpl w:val="1EF4E832"/>
    <w:lvl w:ilvl="0" w:tplc="3872EE56">
      <w:start w:val="1"/>
      <w:numFmt w:val="japaneseCounting"/>
      <w:lvlText w:val="%1、"/>
      <w:lvlJc w:val="left"/>
      <w:pPr>
        <w:ind w:left="878" w:hanging="45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9DB6EF9"/>
    <w:multiLevelType w:val="hybridMultilevel"/>
    <w:tmpl w:val="75A49A18"/>
    <w:lvl w:ilvl="0" w:tplc="2AE277B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6058D1"/>
    <w:multiLevelType w:val="hybridMultilevel"/>
    <w:tmpl w:val="A642E424"/>
    <w:lvl w:ilvl="0" w:tplc="7D803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E5D84"/>
    <w:multiLevelType w:val="hybridMultilevel"/>
    <w:tmpl w:val="D87ED28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B795CE4"/>
    <w:multiLevelType w:val="hybridMultilevel"/>
    <w:tmpl w:val="810C2E68"/>
    <w:lvl w:ilvl="0" w:tplc="7D8E1C3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421E3F2E"/>
    <w:multiLevelType w:val="hybridMultilevel"/>
    <w:tmpl w:val="0F9C516C"/>
    <w:lvl w:ilvl="0" w:tplc="4BB49B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01F05DD"/>
    <w:multiLevelType w:val="hybridMultilevel"/>
    <w:tmpl w:val="E36085B4"/>
    <w:lvl w:ilvl="0" w:tplc="6B54159A">
      <w:start w:val="1"/>
      <w:numFmt w:val="japaneseCounting"/>
      <w:lvlText w:val="（%1）"/>
      <w:lvlJc w:val="left"/>
      <w:pPr>
        <w:ind w:left="864" w:hanging="86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9764FC"/>
    <w:multiLevelType w:val="hybridMultilevel"/>
    <w:tmpl w:val="C944DB88"/>
    <w:lvl w:ilvl="0" w:tplc="93B0563A">
      <w:start w:val="1"/>
      <w:numFmt w:val="decimal"/>
      <w:lvlText w:val="%1）"/>
      <w:lvlJc w:val="left"/>
      <w:pPr>
        <w:ind w:left="1810" w:hanging="852"/>
      </w:pPr>
      <w:rPr>
        <w:rFonts w:asciiTheme="minorHAnsi" w:eastAsiaTheme="minorEastAsia" w:hAnsiTheme="minorHAnsi" w:cstheme="minorBidi"/>
      </w:rPr>
    </w:lvl>
    <w:lvl w:ilvl="1" w:tplc="04090019" w:tentative="1">
      <w:start w:val="1"/>
      <w:numFmt w:val="lowerLetter"/>
      <w:lvlText w:val="%2)"/>
      <w:lvlJc w:val="left"/>
      <w:pPr>
        <w:ind w:left="1798" w:hanging="420"/>
      </w:pPr>
    </w:lvl>
    <w:lvl w:ilvl="2" w:tplc="0409001B" w:tentative="1">
      <w:start w:val="1"/>
      <w:numFmt w:val="lowerRoman"/>
      <w:lvlText w:val="%3."/>
      <w:lvlJc w:val="right"/>
      <w:pPr>
        <w:ind w:left="2218" w:hanging="420"/>
      </w:pPr>
    </w:lvl>
    <w:lvl w:ilvl="3" w:tplc="0409000F" w:tentative="1">
      <w:start w:val="1"/>
      <w:numFmt w:val="decimal"/>
      <w:lvlText w:val="%4."/>
      <w:lvlJc w:val="left"/>
      <w:pPr>
        <w:ind w:left="2638" w:hanging="420"/>
      </w:pPr>
    </w:lvl>
    <w:lvl w:ilvl="4" w:tplc="04090019" w:tentative="1">
      <w:start w:val="1"/>
      <w:numFmt w:val="lowerLetter"/>
      <w:lvlText w:val="%5)"/>
      <w:lvlJc w:val="left"/>
      <w:pPr>
        <w:ind w:left="3058" w:hanging="420"/>
      </w:pPr>
    </w:lvl>
    <w:lvl w:ilvl="5" w:tplc="0409001B" w:tentative="1">
      <w:start w:val="1"/>
      <w:numFmt w:val="lowerRoman"/>
      <w:lvlText w:val="%6."/>
      <w:lvlJc w:val="right"/>
      <w:pPr>
        <w:ind w:left="3478" w:hanging="420"/>
      </w:pPr>
    </w:lvl>
    <w:lvl w:ilvl="6" w:tplc="0409000F" w:tentative="1">
      <w:start w:val="1"/>
      <w:numFmt w:val="decimal"/>
      <w:lvlText w:val="%7."/>
      <w:lvlJc w:val="left"/>
      <w:pPr>
        <w:ind w:left="3898" w:hanging="420"/>
      </w:pPr>
    </w:lvl>
    <w:lvl w:ilvl="7" w:tplc="04090019" w:tentative="1">
      <w:start w:val="1"/>
      <w:numFmt w:val="lowerLetter"/>
      <w:lvlText w:val="%8)"/>
      <w:lvlJc w:val="left"/>
      <w:pPr>
        <w:ind w:left="4318" w:hanging="420"/>
      </w:pPr>
    </w:lvl>
    <w:lvl w:ilvl="8" w:tplc="0409001B" w:tentative="1">
      <w:start w:val="1"/>
      <w:numFmt w:val="lowerRoman"/>
      <w:lvlText w:val="%9."/>
      <w:lvlJc w:val="right"/>
      <w:pPr>
        <w:ind w:left="4738" w:hanging="420"/>
      </w:pPr>
    </w:lvl>
  </w:abstractNum>
  <w:abstractNum w:abstractNumId="11" w15:restartNumberingAfterBreak="0">
    <w:nsid w:val="6D3146F3"/>
    <w:multiLevelType w:val="hybridMultilevel"/>
    <w:tmpl w:val="F6D28214"/>
    <w:lvl w:ilvl="0" w:tplc="97C4CC56">
      <w:start w:val="1"/>
      <w:numFmt w:val="japaneseCounting"/>
      <w:lvlText w:val="%1、"/>
      <w:lvlJc w:val="left"/>
      <w:pPr>
        <w:tabs>
          <w:tab w:val="num" w:pos="1259"/>
        </w:tabs>
        <w:ind w:left="1259" w:hanging="720"/>
      </w:pPr>
      <w:rPr>
        <w:rFonts w:hint="eastAsia"/>
      </w:rPr>
    </w:lvl>
    <w:lvl w:ilvl="1" w:tplc="9F5ABA16">
      <w:start w:val="1"/>
      <w:numFmt w:val="decimal"/>
      <w:lvlText w:val="%2．"/>
      <w:lvlJc w:val="left"/>
      <w:pPr>
        <w:tabs>
          <w:tab w:val="num" w:pos="1679"/>
        </w:tabs>
        <w:ind w:left="1679" w:hanging="720"/>
      </w:pPr>
      <w:rPr>
        <w:rFonts w:hint="eastAsia"/>
      </w:r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12" w15:restartNumberingAfterBreak="0">
    <w:nsid w:val="73141A62"/>
    <w:multiLevelType w:val="hybridMultilevel"/>
    <w:tmpl w:val="C6427D8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8"/>
  </w:num>
  <w:num w:numId="4">
    <w:abstractNumId w:val="11"/>
  </w:num>
  <w:num w:numId="5">
    <w:abstractNumId w:val="1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
  </w:num>
  <w:num w:numId="11">
    <w:abstractNumId w:val="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2AD"/>
    <w:rsid w:val="0000141D"/>
    <w:rsid w:val="00013A03"/>
    <w:rsid w:val="000159AA"/>
    <w:rsid w:val="00043758"/>
    <w:rsid w:val="00055B37"/>
    <w:rsid w:val="00062778"/>
    <w:rsid w:val="0006762C"/>
    <w:rsid w:val="00072678"/>
    <w:rsid w:val="000774AB"/>
    <w:rsid w:val="000865A1"/>
    <w:rsid w:val="000A1CD4"/>
    <w:rsid w:val="000A287D"/>
    <w:rsid w:val="000C1C20"/>
    <w:rsid w:val="000C2119"/>
    <w:rsid w:val="000C5841"/>
    <w:rsid w:val="000D0321"/>
    <w:rsid w:val="000D2C79"/>
    <w:rsid w:val="000D7667"/>
    <w:rsid w:val="000E4E0C"/>
    <w:rsid w:val="000F1723"/>
    <w:rsid w:val="000F3839"/>
    <w:rsid w:val="000F43AA"/>
    <w:rsid w:val="001002B8"/>
    <w:rsid w:val="00100832"/>
    <w:rsid w:val="00110C7A"/>
    <w:rsid w:val="001137E4"/>
    <w:rsid w:val="001266C0"/>
    <w:rsid w:val="001332C5"/>
    <w:rsid w:val="001379A6"/>
    <w:rsid w:val="0014013E"/>
    <w:rsid w:val="00144D1D"/>
    <w:rsid w:val="001503BB"/>
    <w:rsid w:val="0015047A"/>
    <w:rsid w:val="00150C81"/>
    <w:rsid w:val="00154670"/>
    <w:rsid w:val="00162C3C"/>
    <w:rsid w:val="00167293"/>
    <w:rsid w:val="00167BED"/>
    <w:rsid w:val="00172245"/>
    <w:rsid w:val="00177053"/>
    <w:rsid w:val="00184299"/>
    <w:rsid w:val="00184C98"/>
    <w:rsid w:val="00191D6E"/>
    <w:rsid w:val="001B1F2A"/>
    <w:rsid w:val="001B5DD3"/>
    <w:rsid w:val="001C681A"/>
    <w:rsid w:val="001E5C68"/>
    <w:rsid w:val="001E6C7B"/>
    <w:rsid w:val="001F2288"/>
    <w:rsid w:val="0020579F"/>
    <w:rsid w:val="0021485F"/>
    <w:rsid w:val="00236A5B"/>
    <w:rsid w:val="0024292D"/>
    <w:rsid w:val="00267DFE"/>
    <w:rsid w:val="002748D7"/>
    <w:rsid w:val="002856FA"/>
    <w:rsid w:val="002D0D59"/>
    <w:rsid w:val="002D18D3"/>
    <w:rsid w:val="002D6E4A"/>
    <w:rsid w:val="002E5551"/>
    <w:rsid w:val="002E7222"/>
    <w:rsid w:val="002E78E4"/>
    <w:rsid w:val="002F1370"/>
    <w:rsid w:val="002F2043"/>
    <w:rsid w:val="002F6D80"/>
    <w:rsid w:val="00314A62"/>
    <w:rsid w:val="00314D14"/>
    <w:rsid w:val="003152ED"/>
    <w:rsid w:val="00317501"/>
    <w:rsid w:val="00322474"/>
    <w:rsid w:val="003330A7"/>
    <w:rsid w:val="00340863"/>
    <w:rsid w:val="00343A3A"/>
    <w:rsid w:val="00350E3F"/>
    <w:rsid w:val="00351DEF"/>
    <w:rsid w:val="00362FA6"/>
    <w:rsid w:val="00366AF6"/>
    <w:rsid w:val="00377450"/>
    <w:rsid w:val="003A112A"/>
    <w:rsid w:val="003B3BE0"/>
    <w:rsid w:val="003C488A"/>
    <w:rsid w:val="003E1AF4"/>
    <w:rsid w:val="003E2AE4"/>
    <w:rsid w:val="003E7503"/>
    <w:rsid w:val="003F1B35"/>
    <w:rsid w:val="003F4BCC"/>
    <w:rsid w:val="004224A3"/>
    <w:rsid w:val="004245D7"/>
    <w:rsid w:val="00425E81"/>
    <w:rsid w:val="00437CFA"/>
    <w:rsid w:val="004442EB"/>
    <w:rsid w:val="00445A85"/>
    <w:rsid w:val="00497376"/>
    <w:rsid w:val="004A4BCB"/>
    <w:rsid w:val="004A6D4E"/>
    <w:rsid w:val="004B31BF"/>
    <w:rsid w:val="004C0375"/>
    <w:rsid w:val="004C0477"/>
    <w:rsid w:val="004C2AA6"/>
    <w:rsid w:val="004C6DA1"/>
    <w:rsid w:val="004D3AB4"/>
    <w:rsid w:val="004D6CA9"/>
    <w:rsid w:val="004E4125"/>
    <w:rsid w:val="004E4CFF"/>
    <w:rsid w:val="004E5DC5"/>
    <w:rsid w:val="004E6164"/>
    <w:rsid w:val="004F1F0B"/>
    <w:rsid w:val="004F35BB"/>
    <w:rsid w:val="004F374C"/>
    <w:rsid w:val="00511D6A"/>
    <w:rsid w:val="0051488F"/>
    <w:rsid w:val="005170C7"/>
    <w:rsid w:val="005220C3"/>
    <w:rsid w:val="00527579"/>
    <w:rsid w:val="0055159C"/>
    <w:rsid w:val="00554495"/>
    <w:rsid w:val="00570676"/>
    <w:rsid w:val="00575144"/>
    <w:rsid w:val="005821B6"/>
    <w:rsid w:val="00585EB8"/>
    <w:rsid w:val="005A0BC4"/>
    <w:rsid w:val="005A6610"/>
    <w:rsid w:val="005A7D9F"/>
    <w:rsid w:val="005E0E80"/>
    <w:rsid w:val="0060253F"/>
    <w:rsid w:val="00607161"/>
    <w:rsid w:val="0063552E"/>
    <w:rsid w:val="00652C45"/>
    <w:rsid w:val="00653423"/>
    <w:rsid w:val="00670E9B"/>
    <w:rsid w:val="00681E63"/>
    <w:rsid w:val="006A34F5"/>
    <w:rsid w:val="006A4CE3"/>
    <w:rsid w:val="006B0603"/>
    <w:rsid w:val="006B5B7A"/>
    <w:rsid w:val="006C027B"/>
    <w:rsid w:val="006C63DA"/>
    <w:rsid w:val="006D0194"/>
    <w:rsid w:val="006D4A19"/>
    <w:rsid w:val="006F49A9"/>
    <w:rsid w:val="006F4CFC"/>
    <w:rsid w:val="006F4D1A"/>
    <w:rsid w:val="006F6DCD"/>
    <w:rsid w:val="006F6ECD"/>
    <w:rsid w:val="00704952"/>
    <w:rsid w:val="007052F9"/>
    <w:rsid w:val="00705698"/>
    <w:rsid w:val="007060A0"/>
    <w:rsid w:val="00740D4E"/>
    <w:rsid w:val="0075683F"/>
    <w:rsid w:val="00763CAF"/>
    <w:rsid w:val="00783DC0"/>
    <w:rsid w:val="0079286D"/>
    <w:rsid w:val="007A2361"/>
    <w:rsid w:val="007A4D34"/>
    <w:rsid w:val="007B4C77"/>
    <w:rsid w:val="007D2DDC"/>
    <w:rsid w:val="007E0727"/>
    <w:rsid w:val="007E5BA0"/>
    <w:rsid w:val="007F41C1"/>
    <w:rsid w:val="007F6A0F"/>
    <w:rsid w:val="007F72E6"/>
    <w:rsid w:val="008106B7"/>
    <w:rsid w:val="008154A1"/>
    <w:rsid w:val="008167F6"/>
    <w:rsid w:val="00831E7E"/>
    <w:rsid w:val="00833748"/>
    <w:rsid w:val="00840822"/>
    <w:rsid w:val="008524E5"/>
    <w:rsid w:val="00852E5B"/>
    <w:rsid w:val="00855424"/>
    <w:rsid w:val="00855EE1"/>
    <w:rsid w:val="008750FA"/>
    <w:rsid w:val="00882C3A"/>
    <w:rsid w:val="0088499F"/>
    <w:rsid w:val="008A06D9"/>
    <w:rsid w:val="008A7740"/>
    <w:rsid w:val="008A7C3C"/>
    <w:rsid w:val="008B2512"/>
    <w:rsid w:val="008B3ACE"/>
    <w:rsid w:val="008C0B24"/>
    <w:rsid w:val="008D4226"/>
    <w:rsid w:val="008D5112"/>
    <w:rsid w:val="008D66B1"/>
    <w:rsid w:val="00902446"/>
    <w:rsid w:val="00912861"/>
    <w:rsid w:val="00921D61"/>
    <w:rsid w:val="00941A77"/>
    <w:rsid w:val="009433E6"/>
    <w:rsid w:val="00943FD9"/>
    <w:rsid w:val="00945B69"/>
    <w:rsid w:val="00956BE8"/>
    <w:rsid w:val="00986389"/>
    <w:rsid w:val="00990A13"/>
    <w:rsid w:val="009D1E53"/>
    <w:rsid w:val="009D47F6"/>
    <w:rsid w:val="00A119AB"/>
    <w:rsid w:val="00A14468"/>
    <w:rsid w:val="00A15A0D"/>
    <w:rsid w:val="00A16067"/>
    <w:rsid w:val="00A167E8"/>
    <w:rsid w:val="00A245F5"/>
    <w:rsid w:val="00A321DD"/>
    <w:rsid w:val="00A37C12"/>
    <w:rsid w:val="00A735A2"/>
    <w:rsid w:val="00A740E9"/>
    <w:rsid w:val="00A76DDD"/>
    <w:rsid w:val="00AA021B"/>
    <w:rsid w:val="00AB25F0"/>
    <w:rsid w:val="00AB56C1"/>
    <w:rsid w:val="00AB5F0A"/>
    <w:rsid w:val="00AC03C4"/>
    <w:rsid w:val="00AE17A5"/>
    <w:rsid w:val="00AE31ED"/>
    <w:rsid w:val="00B16A77"/>
    <w:rsid w:val="00B3039F"/>
    <w:rsid w:val="00B31E36"/>
    <w:rsid w:val="00B322D0"/>
    <w:rsid w:val="00B407FC"/>
    <w:rsid w:val="00B41423"/>
    <w:rsid w:val="00B53497"/>
    <w:rsid w:val="00B673DD"/>
    <w:rsid w:val="00B842AD"/>
    <w:rsid w:val="00B95A95"/>
    <w:rsid w:val="00B96F05"/>
    <w:rsid w:val="00BA0020"/>
    <w:rsid w:val="00BB15FF"/>
    <w:rsid w:val="00BD36D2"/>
    <w:rsid w:val="00BD7AC0"/>
    <w:rsid w:val="00C0505D"/>
    <w:rsid w:val="00C14458"/>
    <w:rsid w:val="00C221C9"/>
    <w:rsid w:val="00C23567"/>
    <w:rsid w:val="00C3768A"/>
    <w:rsid w:val="00C40867"/>
    <w:rsid w:val="00C45A84"/>
    <w:rsid w:val="00C50820"/>
    <w:rsid w:val="00C71A6F"/>
    <w:rsid w:val="00C83D9B"/>
    <w:rsid w:val="00CA0D6A"/>
    <w:rsid w:val="00CC68D6"/>
    <w:rsid w:val="00CD5087"/>
    <w:rsid w:val="00CD6140"/>
    <w:rsid w:val="00D01BA1"/>
    <w:rsid w:val="00D05CF6"/>
    <w:rsid w:val="00D37A9D"/>
    <w:rsid w:val="00D419FC"/>
    <w:rsid w:val="00D51A34"/>
    <w:rsid w:val="00D57CA4"/>
    <w:rsid w:val="00D60703"/>
    <w:rsid w:val="00D63CE2"/>
    <w:rsid w:val="00D66594"/>
    <w:rsid w:val="00D757E7"/>
    <w:rsid w:val="00D775CE"/>
    <w:rsid w:val="00D81EA6"/>
    <w:rsid w:val="00D9275E"/>
    <w:rsid w:val="00DA5B27"/>
    <w:rsid w:val="00DA5D55"/>
    <w:rsid w:val="00DC5C41"/>
    <w:rsid w:val="00DE0678"/>
    <w:rsid w:val="00DE14CF"/>
    <w:rsid w:val="00DE46A1"/>
    <w:rsid w:val="00DE4E3D"/>
    <w:rsid w:val="00DE63B9"/>
    <w:rsid w:val="00DF1644"/>
    <w:rsid w:val="00E033C5"/>
    <w:rsid w:val="00E0353D"/>
    <w:rsid w:val="00E14D36"/>
    <w:rsid w:val="00E154AB"/>
    <w:rsid w:val="00E20092"/>
    <w:rsid w:val="00E21859"/>
    <w:rsid w:val="00E3092B"/>
    <w:rsid w:val="00E415F7"/>
    <w:rsid w:val="00E442C8"/>
    <w:rsid w:val="00E47B3B"/>
    <w:rsid w:val="00E50F55"/>
    <w:rsid w:val="00E577A5"/>
    <w:rsid w:val="00E579F1"/>
    <w:rsid w:val="00E755BD"/>
    <w:rsid w:val="00E75C00"/>
    <w:rsid w:val="00E76927"/>
    <w:rsid w:val="00E908E6"/>
    <w:rsid w:val="00E90ECD"/>
    <w:rsid w:val="00E964A2"/>
    <w:rsid w:val="00EB4C79"/>
    <w:rsid w:val="00EB659B"/>
    <w:rsid w:val="00EC703F"/>
    <w:rsid w:val="00EE2122"/>
    <w:rsid w:val="00EE213A"/>
    <w:rsid w:val="00EF732D"/>
    <w:rsid w:val="00F155EB"/>
    <w:rsid w:val="00F158AE"/>
    <w:rsid w:val="00F175B5"/>
    <w:rsid w:val="00F17800"/>
    <w:rsid w:val="00F203FC"/>
    <w:rsid w:val="00F31B55"/>
    <w:rsid w:val="00F44062"/>
    <w:rsid w:val="00F44A4B"/>
    <w:rsid w:val="00F524CB"/>
    <w:rsid w:val="00F70FE6"/>
    <w:rsid w:val="00F903EB"/>
    <w:rsid w:val="00F90DDE"/>
    <w:rsid w:val="00F94438"/>
    <w:rsid w:val="00FB2437"/>
    <w:rsid w:val="00FB4A60"/>
    <w:rsid w:val="00FB64DF"/>
    <w:rsid w:val="00FC0DED"/>
    <w:rsid w:val="00FC38A6"/>
    <w:rsid w:val="00FD6EF1"/>
    <w:rsid w:val="00FD7E20"/>
    <w:rsid w:val="00FE3258"/>
    <w:rsid w:val="00FF0DE4"/>
    <w:rsid w:val="00FF1C2D"/>
    <w:rsid w:val="00FF2168"/>
    <w:rsid w:val="00FF3391"/>
    <w:rsid w:val="00FF5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9FA6A4-6399-4EC2-9643-10E4A7F5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2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2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842AD"/>
    <w:rPr>
      <w:sz w:val="18"/>
      <w:szCs w:val="18"/>
    </w:rPr>
  </w:style>
  <w:style w:type="paragraph" w:styleId="a4">
    <w:name w:val="footer"/>
    <w:basedOn w:val="a"/>
    <w:link w:val="Char0"/>
    <w:uiPriority w:val="99"/>
    <w:unhideWhenUsed/>
    <w:rsid w:val="00B842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842AD"/>
    <w:rPr>
      <w:sz w:val="18"/>
      <w:szCs w:val="18"/>
    </w:rPr>
  </w:style>
  <w:style w:type="paragraph" w:customStyle="1" w:styleId="CharChar1Char">
    <w:name w:val="Char Char1 Char"/>
    <w:basedOn w:val="a"/>
    <w:rsid w:val="00E415F7"/>
    <w:pPr>
      <w:widowControl/>
      <w:spacing w:after="160" w:line="240" w:lineRule="exact"/>
      <w:jc w:val="left"/>
    </w:pPr>
  </w:style>
  <w:style w:type="paragraph" w:customStyle="1" w:styleId="Char1">
    <w:name w:val="Char"/>
    <w:basedOn w:val="a"/>
    <w:rsid w:val="003F1B35"/>
    <w:pPr>
      <w:widowControl/>
      <w:spacing w:after="160" w:line="240" w:lineRule="exact"/>
      <w:jc w:val="left"/>
    </w:pPr>
  </w:style>
  <w:style w:type="paragraph" w:styleId="a5">
    <w:name w:val="List Paragraph"/>
    <w:basedOn w:val="a"/>
    <w:uiPriority w:val="34"/>
    <w:qFormat/>
    <w:rsid w:val="009433E6"/>
    <w:pPr>
      <w:ind w:firstLineChars="200" w:firstLine="420"/>
    </w:pPr>
  </w:style>
  <w:style w:type="table" w:styleId="a6">
    <w:name w:val="Table Grid"/>
    <w:basedOn w:val="a1"/>
    <w:qFormat/>
    <w:rsid w:val="009433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0774AB"/>
    <w:rPr>
      <w:strike w:val="0"/>
      <w:dstrike w:val="0"/>
      <w:color w:val="333333"/>
      <w:sz w:val="18"/>
      <w:szCs w:val="18"/>
      <w:u w:val="none"/>
      <w:effect w:val="none"/>
    </w:rPr>
  </w:style>
  <w:style w:type="paragraph" w:styleId="a8">
    <w:name w:val="Balloon Text"/>
    <w:basedOn w:val="a"/>
    <w:link w:val="Char2"/>
    <w:uiPriority w:val="99"/>
    <w:semiHidden/>
    <w:unhideWhenUsed/>
    <w:rsid w:val="00497376"/>
    <w:rPr>
      <w:sz w:val="18"/>
      <w:szCs w:val="18"/>
    </w:rPr>
  </w:style>
  <w:style w:type="character" w:customStyle="1" w:styleId="Char2">
    <w:name w:val="批注框文本 Char"/>
    <w:basedOn w:val="a0"/>
    <w:link w:val="a8"/>
    <w:uiPriority w:val="99"/>
    <w:semiHidden/>
    <w:rsid w:val="00497376"/>
    <w:rPr>
      <w:rFonts w:ascii="Times New Roman" w:eastAsia="宋体" w:hAnsi="Times New Roman" w:cs="Times New Roman"/>
      <w:sz w:val="18"/>
      <w:szCs w:val="18"/>
    </w:rPr>
  </w:style>
  <w:style w:type="paragraph" w:styleId="a9">
    <w:name w:val="Normal (Web)"/>
    <w:basedOn w:val="a"/>
    <w:qFormat/>
    <w:rsid w:val="00377450"/>
    <w:pPr>
      <w:spacing w:before="100" w:beforeAutospacing="1" w:after="100" w:afterAutospacing="1"/>
      <w:jc w:val="left"/>
    </w:pPr>
    <w:rPr>
      <w:rFonts w:ascii="Calibri" w:hAnsi="Calibri" w:cs="宋体"/>
      <w:kern w:val="0"/>
      <w:sz w:val="24"/>
    </w:rPr>
  </w:style>
  <w:style w:type="character" w:styleId="aa">
    <w:name w:val="Strong"/>
    <w:basedOn w:val="a0"/>
    <w:qFormat/>
    <w:rsid w:val="0037745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162699">
      <w:bodyDiv w:val="1"/>
      <w:marLeft w:val="0"/>
      <w:marRight w:val="0"/>
      <w:marTop w:val="0"/>
      <w:marBottom w:val="0"/>
      <w:divBdr>
        <w:top w:val="none" w:sz="0" w:space="0" w:color="auto"/>
        <w:left w:val="none" w:sz="0" w:space="0" w:color="auto"/>
        <w:bottom w:val="none" w:sz="0" w:space="0" w:color="auto"/>
        <w:right w:val="none" w:sz="0" w:space="0" w:color="auto"/>
      </w:divBdr>
      <w:divsChild>
        <w:div w:id="411971558">
          <w:marLeft w:val="0"/>
          <w:marRight w:val="0"/>
          <w:marTop w:val="0"/>
          <w:marBottom w:val="0"/>
          <w:divBdr>
            <w:top w:val="none" w:sz="0" w:space="0" w:color="auto"/>
            <w:left w:val="none" w:sz="0" w:space="0" w:color="auto"/>
            <w:bottom w:val="none" w:sz="0" w:space="0" w:color="auto"/>
            <w:right w:val="none" w:sz="0" w:space="0" w:color="auto"/>
          </w:divBdr>
          <w:divsChild>
            <w:div w:id="535430552">
              <w:marLeft w:val="0"/>
              <w:marRight w:val="0"/>
              <w:marTop w:val="0"/>
              <w:marBottom w:val="0"/>
              <w:divBdr>
                <w:top w:val="none" w:sz="0" w:space="0" w:color="auto"/>
                <w:left w:val="none" w:sz="0" w:space="0" w:color="auto"/>
                <w:bottom w:val="none" w:sz="0" w:space="0" w:color="auto"/>
                <w:right w:val="none" w:sz="0" w:space="0" w:color="auto"/>
              </w:divBdr>
            </w:div>
            <w:div w:id="819464540">
              <w:marLeft w:val="0"/>
              <w:marRight w:val="0"/>
              <w:marTop w:val="120"/>
              <w:marBottom w:val="120"/>
              <w:divBdr>
                <w:top w:val="none" w:sz="0" w:space="0" w:color="auto"/>
                <w:left w:val="none" w:sz="0" w:space="0" w:color="auto"/>
                <w:bottom w:val="none" w:sz="0" w:space="0" w:color="auto"/>
                <w:right w:val="none" w:sz="0" w:space="0" w:color="auto"/>
              </w:divBdr>
            </w:div>
            <w:div w:id="389116711">
              <w:marLeft w:val="0"/>
              <w:marRight w:val="0"/>
              <w:marTop w:val="0"/>
              <w:marBottom w:val="0"/>
              <w:divBdr>
                <w:top w:val="none" w:sz="0" w:space="0" w:color="auto"/>
                <w:left w:val="none" w:sz="0" w:space="0" w:color="auto"/>
                <w:bottom w:val="none" w:sz="0" w:space="0" w:color="auto"/>
                <w:right w:val="none" w:sz="0" w:space="0" w:color="auto"/>
              </w:divBdr>
            </w:div>
            <w:div w:id="1519006948">
              <w:marLeft w:val="0"/>
              <w:marRight w:val="0"/>
              <w:marTop w:val="120"/>
              <w:marBottom w:val="120"/>
              <w:divBdr>
                <w:top w:val="none" w:sz="0" w:space="0" w:color="auto"/>
                <w:left w:val="none" w:sz="0" w:space="0" w:color="auto"/>
                <w:bottom w:val="none" w:sz="0" w:space="0" w:color="auto"/>
                <w:right w:val="none" w:sz="0" w:space="0" w:color="auto"/>
              </w:divBdr>
            </w:div>
            <w:div w:id="787313199">
              <w:marLeft w:val="0"/>
              <w:marRight w:val="0"/>
              <w:marTop w:val="0"/>
              <w:marBottom w:val="0"/>
              <w:divBdr>
                <w:top w:val="none" w:sz="0" w:space="0" w:color="auto"/>
                <w:left w:val="none" w:sz="0" w:space="0" w:color="auto"/>
                <w:bottom w:val="none" w:sz="0" w:space="0" w:color="auto"/>
                <w:right w:val="none" w:sz="0" w:space="0" w:color="auto"/>
              </w:divBdr>
            </w:div>
            <w:div w:id="557282201">
              <w:marLeft w:val="0"/>
              <w:marRight w:val="0"/>
              <w:marTop w:val="120"/>
              <w:marBottom w:val="120"/>
              <w:divBdr>
                <w:top w:val="none" w:sz="0" w:space="0" w:color="auto"/>
                <w:left w:val="none" w:sz="0" w:space="0" w:color="auto"/>
                <w:bottom w:val="none" w:sz="0" w:space="0" w:color="auto"/>
                <w:right w:val="none" w:sz="0" w:space="0" w:color="auto"/>
              </w:divBdr>
            </w:div>
            <w:div w:id="1289773682">
              <w:marLeft w:val="0"/>
              <w:marRight w:val="0"/>
              <w:marTop w:val="0"/>
              <w:marBottom w:val="0"/>
              <w:divBdr>
                <w:top w:val="none" w:sz="0" w:space="0" w:color="auto"/>
                <w:left w:val="none" w:sz="0" w:space="0" w:color="auto"/>
                <w:bottom w:val="none" w:sz="0" w:space="0" w:color="auto"/>
                <w:right w:val="none" w:sz="0" w:space="0" w:color="auto"/>
              </w:divBdr>
            </w:div>
            <w:div w:id="1648585968">
              <w:marLeft w:val="0"/>
              <w:marRight w:val="0"/>
              <w:marTop w:val="0"/>
              <w:marBottom w:val="0"/>
              <w:divBdr>
                <w:top w:val="none" w:sz="0" w:space="0" w:color="auto"/>
                <w:left w:val="none" w:sz="0" w:space="0" w:color="auto"/>
                <w:bottom w:val="none" w:sz="0" w:space="0" w:color="auto"/>
                <w:right w:val="none" w:sz="0" w:space="0" w:color="auto"/>
              </w:divBdr>
            </w:div>
            <w:div w:id="1264456246">
              <w:marLeft w:val="0"/>
              <w:marRight w:val="0"/>
              <w:marTop w:val="0"/>
              <w:marBottom w:val="0"/>
              <w:divBdr>
                <w:top w:val="none" w:sz="0" w:space="0" w:color="auto"/>
                <w:left w:val="none" w:sz="0" w:space="0" w:color="auto"/>
                <w:bottom w:val="none" w:sz="0" w:space="0" w:color="auto"/>
                <w:right w:val="none" w:sz="0" w:space="0" w:color="auto"/>
              </w:divBdr>
            </w:div>
            <w:div w:id="737365871">
              <w:marLeft w:val="0"/>
              <w:marRight w:val="0"/>
              <w:marTop w:val="0"/>
              <w:marBottom w:val="0"/>
              <w:divBdr>
                <w:top w:val="none" w:sz="0" w:space="0" w:color="auto"/>
                <w:left w:val="none" w:sz="0" w:space="0" w:color="auto"/>
                <w:bottom w:val="none" w:sz="0" w:space="0" w:color="auto"/>
                <w:right w:val="none" w:sz="0" w:space="0" w:color="auto"/>
              </w:divBdr>
            </w:div>
            <w:div w:id="97222585">
              <w:marLeft w:val="0"/>
              <w:marRight w:val="0"/>
              <w:marTop w:val="0"/>
              <w:marBottom w:val="0"/>
              <w:divBdr>
                <w:top w:val="none" w:sz="0" w:space="0" w:color="auto"/>
                <w:left w:val="none" w:sz="0" w:space="0" w:color="auto"/>
                <w:bottom w:val="none" w:sz="0" w:space="0" w:color="auto"/>
                <w:right w:val="none" w:sz="0" w:space="0" w:color="auto"/>
              </w:divBdr>
            </w:div>
            <w:div w:id="213201808">
              <w:marLeft w:val="0"/>
              <w:marRight w:val="0"/>
              <w:marTop w:val="0"/>
              <w:marBottom w:val="0"/>
              <w:divBdr>
                <w:top w:val="none" w:sz="0" w:space="0" w:color="auto"/>
                <w:left w:val="none" w:sz="0" w:space="0" w:color="auto"/>
                <w:bottom w:val="none" w:sz="0" w:space="0" w:color="auto"/>
                <w:right w:val="none" w:sz="0" w:space="0" w:color="auto"/>
              </w:divBdr>
            </w:div>
            <w:div w:id="914822107">
              <w:marLeft w:val="0"/>
              <w:marRight w:val="0"/>
              <w:marTop w:val="0"/>
              <w:marBottom w:val="0"/>
              <w:divBdr>
                <w:top w:val="none" w:sz="0" w:space="0" w:color="auto"/>
                <w:left w:val="none" w:sz="0" w:space="0" w:color="auto"/>
                <w:bottom w:val="none" w:sz="0" w:space="0" w:color="auto"/>
                <w:right w:val="none" w:sz="0" w:space="0" w:color="auto"/>
              </w:divBdr>
            </w:div>
            <w:div w:id="963265721">
              <w:marLeft w:val="0"/>
              <w:marRight w:val="0"/>
              <w:marTop w:val="0"/>
              <w:marBottom w:val="0"/>
              <w:divBdr>
                <w:top w:val="none" w:sz="0" w:space="0" w:color="auto"/>
                <w:left w:val="none" w:sz="0" w:space="0" w:color="auto"/>
                <w:bottom w:val="none" w:sz="0" w:space="0" w:color="auto"/>
                <w:right w:val="none" w:sz="0" w:space="0" w:color="auto"/>
              </w:divBdr>
            </w:div>
            <w:div w:id="2089844455">
              <w:marLeft w:val="0"/>
              <w:marRight w:val="0"/>
              <w:marTop w:val="0"/>
              <w:marBottom w:val="0"/>
              <w:divBdr>
                <w:top w:val="none" w:sz="0" w:space="0" w:color="auto"/>
                <w:left w:val="none" w:sz="0" w:space="0" w:color="auto"/>
                <w:bottom w:val="none" w:sz="0" w:space="0" w:color="auto"/>
                <w:right w:val="none" w:sz="0" w:space="0" w:color="auto"/>
              </w:divBdr>
            </w:div>
            <w:div w:id="194511192">
              <w:marLeft w:val="0"/>
              <w:marRight w:val="0"/>
              <w:marTop w:val="0"/>
              <w:marBottom w:val="0"/>
              <w:divBdr>
                <w:top w:val="none" w:sz="0" w:space="0" w:color="auto"/>
                <w:left w:val="none" w:sz="0" w:space="0" w:color="auto"/>
                <w:bottom w:val="none" w:sz="0" w:space="0" w:color="auto"/>
                <w:right w:val="none" w:sz="0" w:space="0" w:color="auto"/>
              </w:divBdr>
            </w:div>
            <w:div w:id="351762622">
              <w:marLeft w:val="0"/>
              <w:marRight w:val="0"/>
              <w:marTop w:val="0"/>
              <w:marBottom w:val="0"/>
              <w:divBdr>
                <w:top w:val="none" w:sz="0" w:space="0" w:color="auto"/>
                <w:left w:val="none" w:sz="0" w:space="0" w:color="auto"/>
                <w:bottom w:val="none" w:sz="0" w:space="0" w:color="auto"/>
                <w:right w:val="none" w:sz="0" w:space="0" w:color="auto"/>
              </w:divBdr>
            </w:div>
            <w:div w:id="1321739568">
              <w:marLeft w:val="0"/>
              <w:marRight w:val="0"/>
              <w:marTop w:val="0"/>
              <w:marBottom w:val="0"/>
              <w:divBdr>
                <w:top w:val="none" w:sz="0" w:space="0" w:color="auto"/>
                <w:left w:val="none" w:sz="0" w:space="0" w:color="auto"/>
                <w:bottom w:val="none" w:sz="0" w:space="0" w:color="auto"/>
                <w:right w:val="none" w:sz="0" w:space="0" w:color="auto"/>
              </w:divBdr>
            </w:div>
            <w:div w:id="649334486">
              <w:marLeft w:val="0"/>
              <w:marRight w:val="0"/>
              <w:marTop w:val="0"/>
              <w:marBottom w:val="0"/>
              <w:divBdr>
                <w:top w:val="none" w:sz="0" w:space="0" w:color="auto"/>
                <w:left w:val="none" w:sz="0" w:space="0" w:color="auto"/>
                <w:bottom w:val="none" w:sz="0" w:space="0" w:color="auto"/>
                <w:right w:val="none" w:sz="0" w:space="0" w:color="auto"/>
              </w:divBdr>
            </w:div>
            <w:div w:id="619384206">
              <w:marLeft w:val="0"/>
              <w:marRight w:val="0"/>
              <w:marTop w:val="0"/>
              <w:marBottom w:val="0"/>
              <w:divBdr>
                <w:top w:val="none" w:sz="0" w:space="0" w:color="auto"/>
                <w:left w:val="none" w:sz="0" w:space="0" w:color="auto"/>
                <w:bottom w:val="none" w:sz="0" w:space="0" w:color="auto"/>
                <w:right w:val="none" w:sz="0" w:space="0" w:color="auto"/>
              </w:divBdr>
            </w:div>
            <w:div w:id="392506669">
              <w:marLeft w:val="0"/>
              <w:marRight w:val="0"/>
              <w:marTop w:val="0"/>
              <w:marBottom w:val="0"/>
              <w:divBdr>
                <w:top w:val="none" w:sz="0" w:space="0" w:color="auto"/>
                <w:left w:val="none" w:sz="0" w:space="0" w:color="auto"/>
                <w:bottom w:val="none" w:sz="0" w:space="0" w:color="auto"/>
                <w:right w:val="none" w:sz="0" w:space="0" w:color="auto"/>
              </w:divBdr>
            </w:div>
            <w:div w:id="523439591">
              <w:marLeft w:val="0"/>
              <w:marRight w:val="0"/>
              <w:marTop w:val="0"/>
              <w:marBottom w:val="0"/>
              <w:divBdr>
                <w:top w:val="none" w:sz="0" w:space="0" w:color="auto"/>
                <w:left w:val="none" w:sz="0" w:space="0" w:color="auto"/>
                <w:bottom w:val="none" w:sz="0" w:space="0" w:color="auto"/>
                <w:right w:val="none" w:sz="0" w:space="0" w:color="auto"/>
              </w:divBdr>
            </w:div>
            <w:div w:id="1587301094">
              <w:marLeft w:val="0"/>
              <w:marRight w:val="0"/>
              <w:marTop w:val="0"/>
              <w:marBottom w:val="0"/>
              <w:divBdr>
                <w:top w:val="none" w:sz="0" w:space="0" w:color="auto"/>
                <w:left w:val="none" w:sz="0" w:space="0" w:color="auto"/>
                <w:bottom w:val="none" w:sz="0" w:space="0" w:color="auto"/>
                <w:right w:val="none" w:sz="0" w:space="0" w:color="auto"/>
              </w:divBdr>
            </w:div>
            <w:div w:id="1742678379">
              <w:marLeft w:val="0"/>
              <w:marRight w:val="0"/>
              <w:marTop w:val="0"/>
              <w:marBottom w:val="0"/>
              <w:divBdr>
                <w:top w:val="none" w:sz="0" w:space="0" w:color="auto"/>
                <w:left w:val="none" w:sz="0" w:space="0" w:color="auto"/>
                <w:bottom w:val="none" w:sz="0" w:space="0" w:color="auto"/>
                <w:right w:val="none" w:sz="0" w:space="0" w:color="auto"/>
              </w:divBdr>
            </w:div>
            <w:div w:id="1941331253">
              <w:marLeft w:val="0"/>
              <w:marRight w:val="0"/>
              <w:marTop w:val="120"/>
              <w:marBottom w:val="0"/>
              <w:divBdr>
                <w:top w:val="none" w:sz="0" w:space="0" w:color="auto"/>
                <w:left w:val="none" w:sz="0" w:space="0" w:color="auto"/>
                <w:bottom w:val="none" w:sz="0" w:space="0" w:color="auto"/>
                <w:right w:val="none" w:sz="0" w:space="0" w:color="auto"/>
              </w:divBdr>
            </w:div>
            <w:div w:id="1274243461">
              <w:marLeft w:val="0"/>
              <w:marRight w:val="0"/>
              <w:marTop w:val="120"/>
              <w:marBottom w:val="0"/>
              <w:divBdr>
                <w:top w:val="none" w:sz="0" w:space="0" w:color="auto"/>
                <w:left w:val="none" w:sz="0" w:space="0" w:color="auto"/>
                <w:bottom w:val="none" w:sz="0" w:space="0" w:color="auto"/>
                <w:right w:val="none" w:sz="0" w:space="0" w:color="auto"/>
              </w:divBdr>
            </w:div>
            <w:div w:id="1227298844">
              <w:marLeft w:val="0"/>
              <w:marRight w:val="0"/>
              <w:marTop w:val="0"/>
              <w:marBottom w:val="0"/>
              <w:divBdr>
                <w:top w:val="none" w:sz="0" w:space="0" w:color="auto"/>
                <w:left w:val="none" w:sz="0" w:space="0" w:color="auto"/>
                <w:bottom w:val="none" w:sz="0" w:space="0" w:color="auto"/>
                <w:right w:val="none" w:sz="0" w:space="0" w:color="auto"/>
              </w:divBdr>
            </w:div>
            <w:div w:id="2092310723">
              <w:marLeft w:val="0"/>
              <w:marRight w:val="0"/>
              <w:marTop w:val="0"/>
              <w:marBottom w:val="0"/>
              <w:divBdr>
                <w:top w:val="none" w:sz="0" w:space="0" w:color="auto"/>
                <w:left w:val="none" w:sz="0" w:space="0" w:color="auto"/>
                <w:bottom w:val="none" w:sz="0" w:space="0" w:color="auto"/>
                <w:right w:val="none" w:sz="0" w:space="0" w:color="auto"/>
              </w:divBdr>
            </w:div>
            <w:div w:id="1774011039">
              <w:marLeft w:val="0"/>
              <w:marRight w:val="0"/>
              <w:marTop w:val="0"/>
              <w:marBottom w:val="0"/>
              <w:divBdr>
                <w:top w:val="none" w:sz="0" w:space="0" w:color="auto"/>
                <w:left w:val="none" w:sz="0" w:space="0" w:color="auto"/>
                <w:bottom w:val="none" w:sz="0" w:space="0" w:color="auto"/>
                <w:right w:val="none" w:sz="0" w:space="0" w:color="auto"/>
              </w:divBdr>
            </w:div>
            <w:div w:id="1963803324">
              <w:marLeft w:val="0"/>
              <w:marRight w:val="0"/>
              <w:marTop w:val="0"/>
              <w:marBottom w:val="0"/>
              <w:divBdr>
                <w:top w:val="none" w:sz="0" w:space="0" w:color="auto"/>
                <w:left w:val="none" w:sz="0" w:space="0" w:color="auto"/>
                <w:bottom w:val="none" w:sz="0" w:space="0" w:color="auto"/>
                <w:right w:val="none" w:sz="0" w:space="0" w:color="auto"/>
              </w:divBdr>
            </w:div>
            <w:div w:id="1406338507">
              <w:marLeft w:val="0"/>
              <w:marRight w:val="0"/>
              <w:marTop w:val="0"/>
              <w:marBottom w:val="0"/>
              <w:divBdr>
                <w:top w:val="none" w:sz="0" w:space="0" w:color="auto"/>
                <w:left w:val="none" w:sz="0" w:space="0" w:color="auto"/>
                <w:bottom w:val="none" w:sz="0" w:space="0" w:color="auto"/>
                <w:right w:val="none" w:sz="0" w:space="0" w:color="auto"/>
              </w:divBdr>
            </w:div>
            <w:div w:id="1142387515">
              <w:marLeft w:val="0"/>
              <w:marRight w:val="0"/>
              <w:marTop w:val="0"/>
              <w:marBottom w:val="0"/>
              <w:divBdr>
                <w:top w:val="none" w:sz="0" w:space="0" w:color="auto"/>
                <w:left w:val="none" w:sz="0" w:space="0" w:color="auto"/>
                <w:bottom w:val="none" w:sz="0" w:space="0" w:color="auto"/>
                <w:right w:val="none" w:sz="0" w:space="0" w:color="auto"/>
              </w:divBdr>
            </w:div>
            <w:div w:id="1136604699">
              <w:marLeft w:val="0"/>
              <w:marRight w:val="0"/>
              <w:marTop w:val="0"/>
              <w:marBottom w:val="0"/>
              <w:divBdr>
                <w:top w:val="none" w:sz="0" w:space="0" w:color="auto"/>
                <w:left w:val="none" w:sz="0" w:space="0" w:color="auto"/>
                <w:bottom w:val="none" w:sz="0" w:space="0" w:color="auto"/>
                <w:right w:val="none" w:sz="0" w:space="0" w:color="auto"/>
              </w:divBdr>
            </w:div>
            <w:div w:id="1009672759">
              <w:marLeft w:val="0"/>
              <w:marRight w:val="0"/>
              <w:marTop w:val="0"/>
              <w:marBottom w:val="0"/>
              <w:divBdr>
                <w:top w:val="none" w:sz="0" w:space="0" w:color="auto"/>
                <w:left w:val="none" w:sz="0" w:space="0" w:color="auto"/>
                <w:bottom w:val="none" w:sz="0" w:space="0" w:color="auto"/>
                <w:right w:val="none" w:sz="0" w:space="0" w:color="auto"/>
              </w:divBdr>
            </w:div>
            <w:div w:id="1858613589">
              <w:marLeft w:val="0"/>
              <w:marRight w:val="0"/>
              <w:marTop w:val="0"/>
              <w:marBottom w:val="0"/>
              <w:divBdr>
                <w:top w:val="none" w:sz="0" w:space="0" w:color="auto"/>
                <w:left w:val="none" w:sz="0" w:space="0" w:color="auto"/>
                <w:bottom w:val="none" w:sz="0" w:space="0" w:color="auto"/>
                <w:right w:val="none" w:sz="0" w:space="0" w:color="auto"/>
              </w:divBdr>
            </w:div>
            <w:div w:id="354428781">
              <w:marLeft w:val="0"/>
              <w:marRight w:val="0"/>
              <w:marTop w:val="0"/>
              <w:marBottom w:val="0"/>
              <w:divBdr>
                <w:top w:val="none" w:sz="0" w:space="0" w:color="auto"/>
                <w:left w:val="none" w:sz="0" w:space="0" w:color="auto"/>
                <w:bottom w:val="none" w:sz="0" w:space="0" w:color="auto"/>
                <w:right w:val="none" w:sz="0" w:space="0" w:color="auto"/>
              </w:divBdr>
            </w:div>
            <w:div w:id="503399392">
              <w:marLeft w:val="0"/>
              <w:marRight w:val="0"/>
              <w:marTop w:val="0"/>
              <w:marBottom w:val="0"/>
              <w:divBdr>
                <w:top w:val="none" w:sz="0" w:space="0" w:color="auto"/>
                <w:left w:val="none" w:sz="0" w:space="0" w:color="auto"/>
                <w:bottom w:val="none" w:sz="0" w:space="0" w:color="auto"/>
                <w:right w:val="none" w:sz="0" w:space="0" w:color="auto"/>
              </w:divBdr>
            </w:div>
            <w:div w:id="2080858712">
              <w:marLeft w:val="0"/>
              <w:marRight w:val="0"/>
              <w:marTop w:val="0"/>
              <w:marBottom w:val="0"/>
              <w:divBdr>
                <w:top w:val="none" w:sz="0" w:space="0" w:color="auto"/>
                <w:left w:val="none" w:sz="0" w:space="0" w:color="auto"/>
                <w:bottom w:val="none" w:sz="0" w:space="0" w:color="auto"/>
                <w:right w:val="none" w:sz="0" w:space="0" w:color="auto"/>
              </w:divBdr>
            </w:div>
            <w:div w:id="2045251891">
              <w:marLeft w:val="0"/>
              <w:marRight w:val="0"/>
              <w:marTop w:val="0"/>
              <w:marBottom w:val="0"/>
              <w:divBdr>
                <w:top w:val="none" w:sz="0" w:space="0" w:color="auto"/>
                <w:left w:val="none" w:sz="0" w:space="0" w:color="auto"/>
                <w:bottom w:val="none" w:sz="0" w:space="0" w:color="auto"/>
                <w:right w:val="none" w:sz="0" w:space="0" w:color="auto"/>
              </w:divBdr>
            </w:div>
            <w:div w:id="1485316550">
              <w:marLeft w:val="0"/>
              <w:marRight w:val="0"/>
              <w:marTop w:val="0"/>
              <w:marBottom w:val="0"/>
              <w:divBdr>
                <w:top w:val="none" w:sz="0" w:space="0" w:color="auto"/>
                <w:left w:val="none" w:sz="0" w:space="0" w:color="auto"/>
                <w:bottom w:val="none" w:sz="0" w:space="0" w:color="auto"/>
                <w:right w:val="none" w:sz="0" w:space="0" w:color="auto"/>
              </w:divBdr>
            </w:div>
            <w:div w:id="7428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60062">
      <w:bodyDiv w:val="1"/>
      <w:marLeft w:val="0"/>
      <w:marRight w:val="0"/>
      <w:marTop w:val="0"/>
      <w:marBottom w:val="0"/>
      <w:divBdr>
        <w:top w:val="none" w:sz="0" w:space="0" w:color="auto"/>
        <w:left w:val="none" w:sz="0" w:space="0" w:color="auto"/>
        <w:bottom w:val="none" w:sz="0" w:space="0" w:color="auto"/>
        <w:right w:val="none" w:sz="0" w:space="0" w:color="auto"/>
      </w:divBdr>
    </w:div>
    <w:div w:id="1895697321">
      <w:bodyDiv w:val="1"/>
      <w:marLeft w:val="0"/>
      <w:marRight w:val="0"/>
      <w:marTop w:val="0"/>
      <w:marBottom w:val="0"/>
      <w:divBdr>
        <w:top w:val="none" w:sz="0" w:space="0" w:color="auto"/>
        <w:left w:val="none" w:sz="0" w:space="0" w:color="auto"/>
        <w:bottom w:val="none" w:sz="0" w:space="0" w:color="auto"/>
        <w:right w:val="none" w:sz="0" w:space="0" w:color="auto"/>
      </w:divBdr>
      <w:divsChild>
        <w:div w:id="1824423654">
          <w:marLeft w:val="0"/>
          <w:marRight w:val="0"/>
          <w:marTop w:val="0"/>
          <w:marBottom w:val="0"/>
          <w:divBdr>
            <w:top w:val="none" w:sz="0" w:space="0" w:color="auto"/>
            <w:left w:val="none" w:sz="0" w:space="0" w:color="auto"/>
            <w:bottom w:val="none" w:sz="0" w:space="0" w:color="auto"/>
            <w:right w:val="none" w:sz="0" w:space="0" w:color="auto"/>
          </w:divBdr>
          <w:divsChild>
            <w:div w:id="20509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43C44F-D9DE-4987-95E8-BC9EF569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21</Pages>
  <Words>1372</Words>
  <Characters>7822</Characters>
  <Application>Microsoft Office Word</Application>
  <DocSecurity>0</DocSecurity>
  <Lines>65</Lines>
  <Paragraphs>18</Paragraphs>
  <ScaleCrop>false</ScaleCrop>
  <Company>China</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131</cp:revision>
  <cp:lastPrinted>2019-12-10T07:18:00Z</cp:lastPrinted>
  <dcterms:created xsi:type="dcterms:W3CDTF">2016-03-07T08:04:00Z</dcterms:created>
  <dcterms:modified xsi:type="dcterms:W3CDTF">2019-12-10T08:45:00Z</dcterms:modified>
</cp:coreProperties>
</file>