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A3" w:rsidRDefault="00D66AA3" w:rsidP="00D66AA3">
      <w:r w:rsidRPr="008860FB">
        <w:rPr>
          <w:noProof/>
        </w:rPr>
        <w:drawing>
          <wp:anchor distT="0" distB="0" distL="114300" distR="114300" simplePos="0" relativeHeight="251659264" behindDoc="1" locked="0" layoutInCell="1" allowOverlap="1" wp14:anchorId="0B7DA50C" wp14:editId="6E316D76">
            <wp:simplePos x="0" y="0"/>
            <wp:positionH relativeFrom="column">
              <wp:posOffset>1390650</wp:posOffset>
            </wp:positionH>
            <wp:positionV relativeFrom="paragraph">
              <wp:posOffset>5715</wp:posOffset>
            </wp:positionV>
            <wp:extent cx="2333625" cy="2333625"/>
            <wp:effectExtent l="0" t="0" r="9525" b="9525"/>
            <wp:wrapTight wrapText="bothSides">
              <wp:wrapPolygon edited="0">
                <wp:start x="8464" y="0"/>
                <wp:lineTo x="6877" y="353"/>
                <wp:lineTo x="2998" y="2292"/>
                <wp:lineTo x="2292" y="3703"/>
                <wp:lineTo x="882" y="5642"/>
                <wp:lineTo x="176" y="7406"/>
                <wp:lineTo x="0" y="8111"/>
                <wp:lineTo x="0" y="14106"/>
                <wp:lineTo x="1411" y="16927"/>
                <wp:lineTo x="4056" y="19749"/>
                <wp:lineTo x="7758" y="21512"/>
                <wp:lineTo x="8464" y="21512"/>
                <wp:lineTo x="13048" y="21512"/>
                <wp:lineTo x="13577" y="21512"/>
                <wp:lineTo x="17280" y="19925"/>
                <wp:lineTo x="20101" y="16927"/>
                <wp:lineTo x="21512" y="14106"/>
                <wp:lineTo x="21512" y="8111"/>
                <wp:lineTo x="20807" y="5642"/>
                <wp:lineTo x="19220" y="3703"/>
                <wp:lineTo x="18691" y="2469"/>
                <wp:lineTo x="14635" y="353"/>
                <wp:lineTo x="13048" y="0"/>
                <wp:lineTo x="8464" y="0"/>
              </wp:wrapPolygon>
            </wp:wrapTight>
            <wp:docPr id="1" name="图片 1" descr="E:\学院LOGO\学院LOGO\28ddab74efb87e7dda32bdcd511d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院LOGO\学院LOGO\28ddab74efb87e7dda32bdcd511d89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anchor>
        </w:drawing>
      </w:r>
    </w:p>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Pr>
        <w:jc w:val="center"/>
      </w:pPr>
    </w:p>
    <w:p w:rsidR="00D66AA3" w:rsidRPr="008860FB" w:rsidRDefault="00D66AA3" w:rsidP="00D66AA3">
      <w:pPr>
        <w:jc w:val="center"/>
        <w:rPr>
          <w:b/>
          <w:sz w:val="56"/>
        </w:rPr>
      </w:pPr>
      <w:r w:rsidRPr="008860FB">
        <w:rPr>
          <w:rFonts w:hint="eastAsia"/>
          <w:b/>
          <w:sz w:val="56"/>
        </w:rPr>
        <w:t>创新创业教育示范课程建设项目支撑材料</w:t>
      </w:r>
    </w:p>
    <w:p w:rsidR="00D66AA3" w:rsidRPr="008860FB" w:rsidRDefault="00D66AA3" w:rsidP="00D66AA3">
      <w:pPr>
        <w:jc w:val="center"/>
        <w:rPr>
          <w:b/>
          <w:sz w:val="52"/>
        </w:rPr>
      </w:pPr>
      <w:r w:rsidRPr="008860FB">
        <w:rPr>
          <w:b/>
          <w:sz w:val="52"/>
        </w:rPr>
        <w:t>《</w:t>
      </w:r>
      <w:r>
        <w:rPr>
          <w:rFonts w:hint="eastAsia"/>
          <w:b/>
          <w:sz w:val="52"/>
        </w:rPr>
        <w:t>融媒体时代主持人记者实训</w:t>
      </w:r>
      <w:r w:rsidRPr="008860FB">
        <w:rPr>
          <w:rFonts w:hint="eastAsia"/>
          <w:b/>
          <w:sz w:val="52"/>
        </w:rPr>
        <w:t>》</w:t>
      </w: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Default="00D66AA3" w:rsidP="00D66AA3">
      <w:pPr>
        <w:jc w:val="center"/>
      </w:pPr>
    </w:p>
    <w:p w:rsidR="00D66AA3" w:rsidRPr="008860FB" w:rsidRDefault="00D66AA3" w:rsidP="00D66AA3">
      <w:pPr>
        <w:jc w:val="center"/>
        <w:rPr>
          <w:b/>
          <w:sz w:val="28"/>
        </w:rPr>
      </w:pPr>
    </w:p>
    <w:p w:rsidR="00D66AA3" w:rsidRPr="008860FB" w:rsidRDefault="00D66AA3" w:rsidP="00D66AA3">
      <w:pPr>
        <w:jc w:val="center"/>
        <w:rPr>
          <w:b/>
          <w:sz w:val="28"/>
        </w:rPr>
      </w:pPr>
      <w:r w:rsidRPr="008860FB">
        <w:rPr>
          <w:rFonts w:hint="eastAsia"/>
          <w:b/>
          <w:sz w:val="28"/>
        </w:rPr>
        <w:t>四川电影电视学院</w:t>
      </w:r>
    </w:p>
    <w:p w:rsidR="00D66AA3" w:rsidRPr="008860FB" w:rsidRDefault="00D66AA3" w:rsidP="00D66AA3">
      <w:pPr>
        <w:jc w:val="center"/>
        <w:rPr>
          <w:b/>
          <w:sz w:val="28"/>
        </w:rPr>
      </w:pPr>
      <w:r w:rsidRPr="008860FB">
        <w:rPr>
          <w:b/>
          <w:sz w:val="28"/>
        </w:rPr>
        <w:t>2019</w:t>
      </w:r>
      <w:r w:rsidRPr="008860FB">
        <w:rPr>
          <w:rFonts w:hint="eastAsia"/>
          <w:b/>
          <w:sz w:val="28"/>
        </w:rPr>
        <w:t>年</w:t>
      </w:r>
      <w:r w:rsidRPr="008860FB">
        <w:rPr>
          <w:rFonts w:hint="eastAsia"/>
          <w:b/>
          <w:sz w:val="28"/>
        </w:rPr>
        <w:t>12</w:t>
      </w:r>
      <w:r w:rsidRPr="008860FB">
        <w:rPr>
          <w:rFonts w:hint="eastAsia"/>
          <w:b/>
          <w:sz w:val="28"/>
        </w:rPr>
        <w:t>月</w:t>
      </w:r>
      <w:r w:rsidRPr="008860FB">
        <w:rPr>
          <w:rFonts w:hint="eastAsia"/>
          <w:b/>
          <w:sz w:val="28"/>
        </w:rPr>
        <w:t>10</w:t>
      </w:r>
      <w:r w:rsidRPr="008860FB">
        <w:rPr>
          <w:rFonts w:hint="eastAsia"/>
          <w:b/>
          <w:sz w:val="28"/>
        </w:rPr>
        <w:t>日</w:t>
      </w:r>
    </w:p>
    <w:sdt>
      <w:sdtPr>
        <w:rPr>
          <w:rFonts w:ascii="Calibri" w:eastAsia="宋体" w:hAnsi="Calibri" w:cs="Times New Roman"/>
          <w:b/>
          <w:color w:val="auto"/>
          <w:kern w:val="2"/>
          <w:sz w:val="44"/>
          <w:szCs w:val="24"/>
          <w:lang w:val="zh-CN"/>
        </w:rPr>
        <w:id w:val="2131277456"/>
        <w:docPartObj>
          <w:docPartGallery w:val="Table of Contents"/>
          <w:docPartUnique/>
        </w:docPartObj>
      </w:sdtPr>
      <w:sdtEndPr>
        <w:rPr>
          <w:rFonts w:ascii="仿宋" w:eastAsia="仿宋" w:hAnsi="仿宋"/>
          <w:bCs/>
          <w:sz w:val="28"/>
        </w:rPr>
      </w:sdtEndPr>
      <w:sdtContent>
        <w:p w:rsidR="00D66AA3" w:rsidRPr="00D66AA3" w:rsidRDefault="00D66AA3" w:rsidP="00D66AA3">
          <w:pPr>
            <w:pStyle w:val="TOC"/>
            <w:jc w:val="center"/>
            <w:rPr>
              <w:b/>
              <w:sz w:val="44"/>
            </w:rPr>
          </w:pPr>
          <w:r w:rsidRPr="00D66AA3">
            <w:rPr>
              <w:b/>
              <w:sz w:val="44"/>
              <w:lang w:val="zh-CN"/>
            </w:rPr>
            <w:t>目</w:t>
          </w:r>
          <w:r>
            <w:rPr>
              <w:rFonts w:hint="eastAsia"/>
              <w:b/>
              <w:sz w:val="44"/>
              <w:lang w:val="zh-CN"/>
            </w:rPr>
            <w:t xml:space="preserve"> </w:t>
          </w:r>
          <w:r>
            <w:rPr>
              <w:b/>
              <w:sz w:val="44"/>
              <w:lang w:val="zh-CN"/>
            </w:rPr>
            <w:t xml:space="preserve"> </w:t>
          </w:r>
          <w:r w:rsidRPr="00D66AA3">
            <w:rPr>
              <w:b/>
              <w:sz w:val="44"/>
              <w:lang w:val="zh-CN"/>
            </w:rPr>
            <w:t>录</w:t>
          </w:r>
        </w:p>
        <w:p w:rsidR="00D66AA3" w:rsidRPr="00D66AA3" w:rsidRDefault="00D66AA3" w:rsidP="00D66AA3">
          <w:pPr>
            <w:pStyle w:val="10"/>
          </w:pPr>
          <w:r w:rsidRPr="00D66AA3">
            <w:rPr>
              <w:lang w:val="zh-CN"/>
            </w:rPr>
            <w:fldChar w:fldCharType="begin"/>
          </w:r>
          <w:r w:rsidRPr="00D66AA3">
            <w:rPr>
              <w:lang w:val="zh-CN"/>
            </w:rPr>
            <w:instrText xml:space="preserve"> TOC \o "1-3" \h \z \u </w:instrText>
          </w:r>
          <w:r w:rsidRPr="00D66AA3">
            <w:rPr>
              <w:lang w:val="zh-CN"/>
            </w:rPr>
            <w:fldChar w:fldCharType="separate"/>
          </w:r>
        </w:p>
        <w:p w:rsidR="00D66AA3" w:rsidRPr="00D66AA3" w:rsidRDefault="00D66AA3" w:rsidP="00D66AA3">
          <w:pPr>
            <w:pStyle w:val="10"/>
            <w:rPr>
              <w:rFonts w:cstheme="minorBidi"/>
              <w:szCs w:val="22"/>
            </w:rPr>
          </w:pPr>
          <w:r w:rsidRPr="00D66AA3">
            <w:rPr>
              <w:rStyle w:val="a6"/>
              <w:color w:val="auto"/>
              <w:u w:val="none"/>
            </w:rPr>
            <w:t>1、</w:t>
          </w:r>
          <w:hyperlink w:anchor="_Toc26957028" w:history="1">
            <w:r w:rsidRPr="00D66AA3">
              <w:rPr>
                <w:rStyle w:val="a6"/>
                <w:rFonts w:hint="eastAsia"/>
                <w:color w:val="auto"/>
                <w:u w:val="none"/>
              </w:rPr>
              <w:t>《融媒体时代主持人记者实训》课程建设总结</w:t>
            </w:r>
            <w:r w:rsidRPr="00D66AA3">
              <w:rPr>
                <w:webHidden/>
              </w:rPr>
              <w:tab/>
            </w:r>
            <w:r w:rsidRPr="00D66AA3">
              <w:rPr>
                <w:webHidden/>
              </w:rPr>
              <w:fldChar w:fldCharType="begin"/>
            </w:r>
            <w:r w:rsidRPr="00D66AA3">
              <w:rPr>
                <w:webHidden/>
              </w:rPr>
              <w:instrText xml:space="preserve"> PAGEREF _Toc26957028 \h </w:instrText>
            </w:r>
            <w:r w:rsidRPr="00D66AA3">
              <w:rPr>
                <w:webHidden/>
              </w:rPr>
            </w:r>
            <w:r w:rsidRPr="00D66AA3">
              <w:rPr>
                <w:webHidden/>
              </w:rPr>
              <w:fldChar w:fldCharType="separate"/>
            </w:r>
            <w:r w:rsidR="00300C91">
              <w:rPr>
                <w:webHidden/>
              </w:rPr>
              <w:t>3</w:t>
            </w:r>
            <w:r w:rsidRPr="00D66AA3">
              <w:rPr>
                <w:webHidden/>
              </w:rPr>
              <w:fldChar w:fldCharType="end"/>
            </w:r>
          </w:hyperlink>
        </w:p>
        <w:p w:rsidR="00D66AA3" w:rsidRPr="00D66AA3" w:rsidRDefault="00D66AA3" w:rsidP="00D66AA3">
          <w:pPr>
            <w:pStyle w:val="10"/>
            <w:rPr>
              <w:rFonts w:cstheme="minorBidi"/>
              <w:szCs w:val="22"/>
            </w:rPr>
          </w:pPr>
          <w:r w:rsidRPr="00D66AA3">
            <w:rPr>
              <w:rStyle w:val="a6"/>
              <w:color w:val="auto"/>
              <w:u w:val="none"/>
            </w:rPr>
            <w:t>2、</w:t>
          </w:r>
          <w:hyperlink w:anchor="_Toc26957029" w:history="1">
            <w:r w:rsidRPr="00D66AA3">
              <w:rPr>
                <w:rStyle w:val="a6"/>
                <w:rFonts w:hint="eastAsia"/>
                <w:color w:val="auto"/>
              </w:rPr>
              <w:t>《融媒体时代主持人记者实训》——主持人思维训练教学大纲</w:t>
            </w:r>
            <w:r w:rsidRPr="00D66AA3">
              <w:rPr>
                <w:webHidden/>
              </w:rPr>
              <w:tab/>
            </w:r>
            <w:r w:rsidRPr="00D66AA3">
              <w:rPr>
                <w:webHidden/>
              </w:rPr>
              <w:fldChar w:fldCharType="begin"/>
            </w:r>
            <w:r w:rsidRPr="00D66AA3">
              <w:rPr>
                <w:webHidden/>
              </w:rPr>
              <w:instrText xml:space="preserve"> PAGEREF _Toc26957029 \h </w:instrText>
            </w:r>
            <w:r w:rsidRPr="00D66AA3">
              <w:rPr>
                <w:webHidden/>
              </w:rPr>
            </w:r>
            <w:r w:rsidRPr="00D66AA3">
              <w:rPr>
                <w:webHidden/>
              </w:rPr>
              <w:fldChar w:fldCharType="separate"/>
            </w:r>
            <w:r w:rsidR="00300C91">
              <w:rPr>
                <w:webHidden/>
              </w:rPr>
              <w:t>8</w:t>
            </w:r>
            <w:r w:rsidRPr="00D66AA3">
              <w:rPr>
                <w:webHidden/>
              </w:rPr>
              <w:fldChar w:fldCharType="end"/>
            </w:r>
          </w:hyperlink>
        </w:p>
        <w:p w:rsidR="00D66AA3" w:rsidRPr="00D66AA3" w:rsidRDefault="00D66AA3" w:rsidP="00D66AA3">
          <w:pPr>
            <w:pStyle w:val="10"/>
            <w:rPr>
              <w:rFonts w:asciiTheme="minorHAnsi" w:eastAsiaTheme="minorEastAsia" w:hAnsiTheme="minorHAnsi" w:cstheme="minorBidi"/>
              <w:szCs w:val="22"/>
            </w:rPr>
          </w:pPr>
          <w:r w:rsidRPr="00D66AA3">
            <w:rPr>
              <w:rStyle w:val="a6"/>
              <w:color w:val="auto"/>
              <w:u w:val="none"/>
            </w:rPr>
            <w:t>3、</w:t>
          </w:r>
          <w:hyperlink w:anchor="_Toc26957030" w:history="1">
            <w:r w:rsidRPr="00D66AA3">
              <w:rPr>
                <w:rStyle w:val="a6"/>
                <w:rFonts w:hint="eastAsia"/>
                <w:color w:val="auto"/>
              </w:rPr>
              <w:t>《融媒体时代主持人记者实训》</w:t>
            </w:r>
            <w:r w:rsidRPr="00D66AA3">
              <w:rPr>
                <w:rStyle w:val="a6"/>
                <w:color w:val="auto"/>
              </w:rPr>
              <w:t>——</w:t>
            </w:r>
            <w:r w:rsidRPr="00D66AA3">
              <w:rPr>
                <w:rStyle w:val="a6"/>
                <w:rFonts w:hint="eastAsia"/>
                <w:color w:val="auto"/>
              </w:rPr>
              <w:t>出镜记者现场报道教学大纲</w:t>
            </w:r>
            <w:r w:rsidRPr="00D66AA3">
              <w:rPr>
                <w:webHidden/>
              </w:rPr>
              <w:tab/>
            </w:r>
            <w:r w:rsidRPr="00D66AA3">
              <w:rPr>
                <w:webHidden/>
              </w:rPr>
              <w:fldChar w:fldCharType="begin"/>
            </w:r>
            <w:r w:rsidRPr="00D66AA3">
              <w:rPr>
                <w:webHidden/>
              </w:rPr>
              <w:instrText xml:space="preserve"> PAGEREF _Toc26957030 \h </w:instrText>
            </w:r>
            <w:r w:rsidRPr="00D66AA3">
              <w:rPr>
                <w:webHidden/>
              </w:rPr>
            </w:r>
            <w:r w:rsidRPr="00D66AA3">
              <w:rPr>
                <w:webHidden/>
              </w:rPr>
              <w:fldChar w:fldCharType="separate"/>
            </w:r>
            <w:r w:rsidR="00300C91">
              <w:rPr>
                <w:webHidden/>
              </w:rPr>
              <w:t>13</w:t>
            </w:r>
            <w:r w:rsidRPr="00D66AA3">
              <w:rPr>
                <w:webHidden/>
              </w:rPr>
              <w:fldChar w:fldCharType="end"/>
            </w:r>
          </w:hyperlink>
        </w:p>
        <w:p w:rsidR="00D66AA3" w:rsidRPr="00D66AA3" w:rsidRDefault="00D66AA3">
          <w:pPr>
            <w:rPr>
              <w:rFonts w:ascii="仿宋" w:eastAsia="仿宋" w:hAnsi="仿宋"/>
              <w:sz w:val="28"/>
            </w:rPr>
          </w:pPr>
          <w:r w:rsidRPr="00D66AA3">
            <w:rPr>
              <w:rFonts w:ascii="仿宋" w:eastAsia="仿宋" w:hAnsi="仿宋"/>
              <w:b/>
              <w:bCs/>
              <w:sz w:val="28"/>
              <w:lang w:val="zh-CN"/>
            </w:rPr>
            <w:fldChar w:fldCharType="end"/>
          </w:r>
        </w:p>
      </w:sdtContent>
    </w:sdt>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bookmarkStart w:id="0" w:name="_GoBack"/>
      <w:bookmarkEnd w:id="0"/>
    </w:p>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Default="00D66AA3" w:rsidP="00D66AA3"/>
    <w:p w:rsidR="00D66AA3" w:rsidRPr="00D66AA3" w:rsidRDefault="00D66AA3" w:rsidP="00D66AA3"/>
    <w:p w:rsidR="00490919" w:rsidRPr="00DF5AED" w:rsidRDefault="00D66AA3" w:rsidP="00490919">
      <w:pPr>
        <w:pStyle w:val="1"/>
        <w:jc w:val="center"/>
      </w:pPr>
      <w:bookmarkStart w:id="1" w:name="_Toc26957028"/>
      <w:r>
        <w:rPr>
          <w:rFonts w:hint="eastAsia"/>
        </w:rPr>
        <w:lastRenderedPageBreak/>
        <w:t>《融媒体时代主持人记者实训》</w:t>
      </w:r>
      <w:r w:rsidR="00490919" w:rsidRPr="00DF5AED">
        <w:rPr>
          <w:rFonts w:hint="eastAsia"/>
        </w:rPr>
        <w:t>课程</w:t>
      </w:r>
      <w:r w:rsidR="00490919" w:rsidRPr="005D086B">
        <w:rPr>
          <w:rFonts w:hint="eastAsia"/>
        </w:rPr>
        <w:t>建设总结</w:t>
      </w:r>
      <w:bookmarkEnd w:id="1"/>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信息化时代的到来，带动了媒体时代的全面改革，短短的几年时间，我们已经从传统媒体过渡到新媒体，再到如今的</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时代。</w:t>
      </w:r>
      <w:proofErr w:type="gramStart"/>
      <w:r w:rsidRPr="00C100FE">
        <w:rPr>
          <w:rFonts w:ascii="仿宋" w:eastAsia="仿宋" w:hAnsi="仿宋" w:hint="eastAsia"/>
          <w:sz w:val="28"/>
        </w:rPr>
        <w:t>而融媒体</w:t>
      </w:r>
      <w:proofErr w:type="gramEnd"/>
      <w:r w:rsidRPr="00C100FE">
        <w:rPr>
          <w:rFonts w:ascii="仿宋" w:eastAsia="仿宋" w:hAnsi="仿宋" w:hint="eastAsia"/>
          <w:sz w:val="28"/>
        </w:rPr>
        <w:t>是指充分利用媒介载体，把广播、电视、报纸等既有共同点，又存在互补性的不同媒体，在人力、内容、宣传等方面进行全面整合，实现资源通融、内容兼融、宣传互融、利益共融的新型媒体形式。</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作为培养媒体人才的重点院校，</w:t>
      </w:r>
      <w:r>
        <w:rPr>
          <w:rFonts w:ascii="仿宋" w:eastAsia="仿宋" w:hAnsi="仿宋" w:hint="eastAsia"/>
          <w:sz w:val="28"/>
        </w:rPr>
        <w:t>我校</w:t>
      </w:r>
      <w:r w:rsidRPr="00C100FE">
        <w:rPr>
          <w:rFonts w:ascii="仿宋" w:eastAsia="仿宋" w:hAnsi="仿宋" w:hint="eastAsia"/>
          <w:sz w:val="28"/>
        </w:rPr>
        <w:t>一直走在时代的前沿，早在上世纪90年代，主持人思维课的体系就在</w:t>
      </w:r>
      <w:r>
        <w:rPr>
          <w:rFonts w:ascii="仿宋" w:eastAsia="仿宋" w:hAnsi="仿宋" w:hint="eastAsia"/>
          <w:sz w:val="28"/>
        </w:rPr>
        <w:t>校</w:t>
      </w:r>
      <w:r w:rsidRPr="00C100FE">
        <w:rPr>
          <w:rFonts w:ascii="仿宋" w:eastAsia="仿宋" w:hAnsi="仿宋" w:hint="eastAsia"/>
          <w:sz w:val="28"/>
        </w:rPr>
        <w:t>领导的大力支持下得到建立，并取得了业界和学界的认可。2009年出</w:t>
      </w:r>
      <w:proofErr w:type="gramStart"/>
      <w:r w:rsidRPr="00C100FE">
        <w:rPr>
          <w:rFonts w:ascii="仿宋" w:eastAsia="仿宋" w:hAnsi="仿宋" w:hint="eastAsia"/>
          <w:sz w:val="28"/>
        </w:rPr>
        <w:t>镜记者</w:t>
      </w:r>
      <w:proofErr w:type="gramEnd"/>
      <w:r w:rsidRPr="00C100FE">
        <w:rPr>
          <w:rFonts w:ascii="仿宋" w:eastAsia="仿宋" w:hAnsi="仿宋" w:hint="eastAsia"/>
          <w:sz w:val="28"/>
        </w:rPr>
        <w:t>现场报道课的形成，真正做到了与主持人思维课的链接，丰富了本课程体系。也标志着</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时代主持人记者培养实训课的形成。</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传统媒体在记者培养方式上过于局限，只停留在理论层面上的案例分析，培养记者的报道语态，缺乏一定的实战经验，尤其是</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时代的来临，信息传播媒介也在发生改变，人们已经从传统的电视媒体更多的转移到了网络上去获取信息，所以针对一系列的变革，</w:t>
      </w:r>
      <w:r>
        <w:rPr>
          <w:rFonts w:ascii="仿宋" w:eastAsia="仿宋" w:hAnsi="仿宋" w:hint="eastAsia"/>
          <w:sz w:val="28"/>
        </w:rPr>
        <w:t>我校</w:t>
      </w:r>
      <w:r w:rsidRPr="00C100FE">
        <w:rPr>
          <w:rFonts w:ascii="仿宋" w:eastAsia="仿宋" w:hAnsi="仿宋" w:hint="eastAsia"/>
          <w:sz w:val="28"/>
        </w:rPr>
        <w:t>的《出镜记者现场报道》就大胆的进行一系列的课程改革：</w:t>
      </w:r>
    </w:p>
    <w:p w:rsidR="00C100FE" w:rsidRPr="00250450" w:rsidRDefault="00C100FE" w:rsidP="00C100FE">
      <w:pPr>
        <w:tabs>
          <w:tab w:val="left" w:pos="630"/>
        </w:tabs>
        <w:snapToGrid w:val="0"/>
        <w:spacing w:line="360" w:lineRule="auto"/>
        <w:ind w:firstLine="480"/>
        <w:rPr>
          <w:rFonts w:ascii="仿宋" w:eastAsia="仿宋" w:hAnsi="仿宋" w:hint="eastAsia"/>
          <w:b/>
          <w:sz w:val="28"/>
        </w:rPr>
      </w:pPr>
      <w:r w:rsidRPr="00250450">
        <w:rPr>
          <w:rFonts w:ascii="仿宋" w:eastAsia="仿宋" w:hAnsi="仿宋" w:hint="eastAsia"/>
          <w:b/>
          <w:sz w:val="28"/>
        </w:rPr>
        <w:t>一、根据新媒体、自媒体、移动客户端、分</w:t>
      </w:r>
      <w:proofErr w:type="gramStart"/>
      <w:r w:rsidRPr="00250450">
        <w:rPr>
          <w:rFonts w:ascii="仿宋" w:eastAsia="仿宋" w:hAnsi="仿宋" w:hint="eastAsia"/>
          <w:b/>
          <w:sz w:val="28"/>
        </w:rPr>
        <w:t>众传播</w:t>
      </w:r>
      <w:proofErr w:type="gramEnd"/>
      <w:r w:rsidRPr="00250450">
        <w:rPr>
          <w:rFonts w:ascii="仿宋" w:eastAsia="仿宋" w:hAnsi="仿宋" w:hint="eastAsia"/>
          <w:b/>
          <w:sz w:val="28"/>
        </w:rPr>
        <w:t>等新的需求，我们在原有的课程体系中新增以下新的教学内容：</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1.针对新媒体“读图时代”“图文并茂”的特点，加入出</w:t>
      </w:r>
      <w:proofErr w:type="gramStart"/>
      <w:r w:rsidRPr="00C100FE">
        <w:rPr>
          <w:rFonts w:ascii="仿宋" w:eastAsia="仿宋" w:hAnsi="仿宋" w:hint="eastAsia"/>
          <w:sz w:val="28"/>
        </w:rPr>
        <w:t>镜记者</w:t>
      </w:r>
      <w:proofErr w:type="gramEnd"/>
      <w:r w:rsidRPr="00C100FE">
        <w:rPr>
          <w:rFonts w:ascii="仿宋" w:eastAsia="仿宋" w:hAnsi="仿宋" w:hint="eastAsia"/>
          <w:sz w:val="28"/>
        </w:rPr>
        <w:t>图文分析讲解、静态图片层级信息分析、动态视频解说等内容。</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2.针对“小屏”“大屏”不同特点和当前的现状，加入小屏直播现场报道概论、新媒体实训、“直播策展人策划会”等内容。</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3.针对新媒体对于新闻短视频的需求，加入“随手拍新闻”（3分</w:t>
      </w:r>
      <w:r w:rsidRPr="00C100FE">
        <w:rPr>
          <w:rFonts w:ascii="仿宋" w:eastAsia="仿宋" w:hAnsi="仿宋" w:hint="eastAsia"/>
          <w:sz w:val="28"/>
        </w:rPr>
        <w:lastRenderedPageBreak/>
        <w:t>钟）手机拍摄新闻短视频训练。</w:t>
      </w:r>
    </w:p>
    <w:p w:rsidR="00C100FE" w:rsidRPr="00250450" w:rsidRDefault="00C100FE" w:rsidP="00C100FE">
      <w:pPr>
        <w:tabs>
          <w:tab w:val="left" w:pos="630"/>
        </w:tabs>
        <w:snapToGrid w:val="0"/>
        <w:spacing w:line="360" w:lineRule="auto"/>
        <w:ind w:firstLine="480"/>
        <w:rPr>
          <w:rFonts w:ascii="仿宋" w:eastAsia="仿宋" w:hAnsi="仿宋" w:hint="eastAsia"/>
          <w:b/>
          <w:sz w:val="28"/>
        </w:rPr>
      </w:pPr>
      <w:r w:rsidRPr="00250450">
        <w:rPr>
          <w:rFonts w:ascii="仿宋" w:eastAsia="仿宋" w:hAnsi="仿宋" w:hint="eastAsia"/>
          <w:b/>
          <w:sz w:val="28"/>
        </w:rPr>
        <w:t>二、结合</w:t>
      </w:r>
      <w:proofErr w:type="gramStart"/>
      <w:r w:rsidRPr="00250450">
        <w:rPr>
          <w:rFonts w:ascii="仿宋" w:eastAsia="仿宋" w:hAnsi="仿宋" w:hint="eastAsia"/>
          <w:b/>
          <w:sz w:val="28"/>
        </w:rPr>
        <w:t>融媒体</w:t>
      </w:r>
      <w:proofErr w:type="gramEnd"/>
      <w:r w:rsidRPr="00250450">
        <w:rPr>
          <w:rFonts w:ascii="仿宋" w:eastAsia="仿宋" w:hAnsi="仿宋" w:hint="eastAsia"/>
          <w:b/>
          <w:sz w:val="28"/>
        </w:rPr>
        <w:t>大环境下传播媒介的多样性，在课堂训练形式上，进行了一系列的改革：</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250450">
        <w:rPr>
          <w:rFonts w:ascii="仿宋" w:eastAsia="仿宋" w:hAnsi="仿宋" w:hint="eastAsia"/>
          <w:b/>
          <w:sz w:val="28"/>
        </w:rPr>
        <w:t>1.创新“5+2+1”训练模式：</w:t>
      </w:r>
      <w:r w:rsidRPr="00C100FE">
        <w:rPr>
          <w:rFonts w:ascii="仿宋" w:eastAsia="仿宋" w:hAnsi="仿宋" w:hint="eastAsia"/>
          <w:sz w:val="28"/>
        </w:rPr>
        <w:t>根据每堂</w:t>
      </w:r>
      <w:proofErr w:type="gramStart"/>
      <w:r w:rsidRPr="00C100FE">
        <w:rPr>
          <w:rFonts w:ascii="仿宋" w:eastAsia="仿宋" w:hAnsi="仿宋" w:hint="eastAsia"/>
          <w:sz w:val="28"/>
        </w:rPr>
        <w:t>课要求</w:t>
      </w:r>
      <w:proofErr w:type="gramEnd"/>
      <w:r w:rsidRPr="00C100FE">
        <w:rPr>
          <w:rFonts w:ascii="仿宋" w:eastAsia="仿宋" w:hAnsi="仿宋" w:hint="eastAsia"/>
          <w:sz w:val="28"/>
        </w:rPr>
        <w:t>达到的不同训练目标，选择不同的模式。主题先行专题类报道采取5</w:t>
      </w:r>
      <w:r w:rsidR="00D0472D">
        <w:rPr>
          <w:rFonts w:ascii="仿宋" w:eastAsia="仿宋" w:hAnsi="仿宋" w:hint="eastAsia"/>
          <w:sz w:val="28"/>
        </w:rPr>
        <w:t>人团队模式。要求团队分工明确，协作</w:t>
      </w:r>
      <w:r w:rsidRPr="00C100FE">
        <w:rPr>
          <w:rFonts w:ascii="仿宋" w:eastAsia="仿宋" w:hAnsi="仿宋" w:hint="eastAsia"/>
          <w:sz w:val="28"/>
        </w:rPr>
        <w:t>完成选题申报、策划、前期采访、实践拍摄报道、后期编辑制作。常规基础训练采用2</w:t>
      </w:r>
      <w:proofErr w:type="gramStart"/>
      <w:r w:rsidRPr="00C100FE">
        <w:rPr>
          <w:rFonts w:ascii="仿宋" w:eastAsia="仿宋" w:hAnsi="仿宋" w:hint="eastAsia"/>
          <w:sz w:val="28"/>
        </w:rPr>
        <w:t>人互拍模式</w:t>
      </w:r>
      <w:proofErr w:type="gramEnd"/>
      <w:r w:rsidRPr="00C100FE">
        <w:rPr>
          <w:rFonts w:ascii="仿宋" w:eastAsia="仿宋" w:hAnsi="仿宋" w:hint="eastAsia"/>
          <w:sz w:val="28"/>
        </w:rPr>
        <w:t>。一人报道一人拍摄，完成一组训练后，记者、摄像角色互换，并根据对方的专业度进行相互评分；为了训练现场记者“单兵作战”能力，采用1人模式。要求利用随身手机、自拍杆、笔记本独立完成新闻事件的现场报道、剪辑制作。“5+2+1”训练模式是为了让学生更好的适应未来不同媒体的工作环境和工作要求。</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250450">
        <w:rPr>
          <w:rFonts w:ascii="仿宋" w:eastAsia="仿宋" w:hAnsi="仿宋" w:hint="eastAsia"/>
          <w:b/>
          <w:sz w:val="28"/>
        </w:rPr>
        <w:t>2.“报道者与观察者”训练：</w:t>
      </w:r>
      <w:r w:rsidRPr="00C100FE">
        <w:rPr>
          <w:rFonts w:ascii="仿宋" w:eastAsia="仿宋" w:hAnsi="仿宋" w:hint="eastAsia"/>
          <w:sz w:val="28"/>
        </w:rPr>
        <w:t>将30名同学分为6组，其中3组为“报道者”团队，进行现场报道</w:t>
      </w:r>
      <w:proofErr w:type="gramStart"/>
      <w:r w:rsidRPr="00C100FE">
        <w:rPr>
          <w:rFonts w:ascii="仿宋" w:eastAsia="仿宋" w:hAnsi="仿宋" w:hint="eastAsia"/>
          <w:sz w:val="28"/>
        </w:rPr>
        <w:t>实训练习</w:t>
      </w:r>
      <w:proofErr w:type="gramEnd"/>
      <w:r w:rsidRPr="00C100FE">
        <w:rPr>
          <w:rFonts w:ascii="仿宋" w:eastAsia="仿宋" w:hAnsi="仿宋" w:hint="eastAsia"/>
          <w:sz w:val="28"/>
        </w:rPr>
        <w:t>，另外3组为“观察者”团队，负责对3组“报道者”分别进行实时追踪记录。训练结束后，“报道者”与“观察者”在老师的带领下，从各自角度对于今天的训练进行“复盘”讨论和细节分析。</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250450">
        <w:rPr>
          <w:rFonts w:ascii="仿宋" w:eastAsia="仿宋" w:hAnsi="仿宋" w:hint="eastAsia"/>
          <w:b/>
          <w:sz w:val="28"/>
        </w:rPr>
        <w:t>3.小屏直播策划训练：</w:t>
      </w:r>
      <w:r w:rsidRPr="00C100FE">
        <w:rPr>
          <w:rFonts w:ascii="仿宋" w:eastAsia="仿宋" w:hAnsi="仿宋" w:hint="eastAsia"/>
          <w:sz w:val="28"/>
        </w:rPr>
        <w:t>引导同学利用现有的技术条件，思考如何针对一个选题完成“信息矩阵”。其中包括完成达到播出标准的新闻成片、完成小屏直播训练、完成</w:t>
      </w:r>
      <w:proofErr w:type="gramStart"/>
      <w:r w:rsidRPr="00C100FE">
        <w:rPr>
          <w:rFonts w:ascii="仿宋" w:eastAsia="仿宋" w:hAnsi="仿宋" w:hint="eastAsia"/>
          <w:sz w:val="28"/>
        </w:rPr>
        <w:t>微信公众</w:t>
      </w:r>
      <w:proofErr w:type="gramEnd"/>
      <w:r w:rsidRPr="00C100FE">
        <w:rPr>
          <w:rFonts w:ascii="仿宋" w:eastAsia="仿宋" w:hAnsi="仿宋" w:hint="eastAsia"/>
          <w:sz w:val="28"/>
        </w:rPr>
        <w:t>平台的宣传推广、完成新闻图片配文字的记者手记、以及记者个人的微博、</w:t>
      </w:r>
      <w:proofErr w:type="gramStart"/>
      <w:r w:rsidRPr="00C100FE">
        <w:rPr>
          <w:rFonts w:ascii="仿宋" w:eastAsia="仿宋" w:hAnsi="仿宋" w:hint="eastAsia"/>
          <w:sz w:val="28"/>
        </w:rPr>
        <w:t>微信实时</w:t>
      </w:r>
      <w:proofErr w:type="gramEnd"/>
      <w:r w:rsidRPr="00C100FE">
        <w:rPr>
          <w:rFonts w:ascii="仿宋" w:eastAsia="仿宋" w:hAnsi="仿宋" w:hint="eastAsia"/>
          <w:sz w:val="28"/>
        </w:rPr>
        <w:t>发布新闻“花边消息”。</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250450">
        <w:rPr>
          <w:rFonts w:ascii="仿宋" w:eastAsia="仿宋" w:hAnsi="仿宋" w:hint="eastAsia"/>
          <w:b/>
          <w:sz w:val="28"/>
        </w:rPr>
        <w:t>4.新技术手段的运用</w:t>
      </w:r>
      <w:r w:rsidR="00250450">
        <w:rPr>
          <w:rFonts w:ascii="仿宋" w:eastAsia="仿宋" w:hAnsi="仿宋" w:hint="eastAsia"/>
          <w:sz w:val="28"/>
        </w:rPr>
        <w:t>：</w:t>
      </w:r>
      <w:r w:rsidRPr="00C100FE">
        <w:rPr>
          <w:rFonts w:ascii="仿宋" w:eastAsia="仿宋" w:hAnsi="仿宋" w:hint="eastAsia"/>
          <w:sz w:val="28"/>
        </w:rPr>
        <w:t>通过小屏（手机）与大屏（电视）进行直播连线训练。</w:t>
      </w:r>
    </w:p>
    <w:p w:rsidR="00C100FE" w:rsidRPr="00250450" w:rsidRDefault="00C100FE" w:rsidP="00C100FE">
      <w:pPr>
        <w:tabs>
          <w:tab w:val="left" w:pos="630"/>
        </w:tabs>
        <w:snapToGrid w:val="0"/>
        <w:spacing w:line="360" w:lineRule="auto"/>
        <w:ind w:firstLine="480"/>
        <w:rPr>
          <w:rFonts w:ascii="仿宋" w:eastAsia="仿宋" w:hAnsi="仿宋" w:hint="eastAsia"/>
          <w:b/>
          <w:sz w:val="28"/>
        </w:rPr>
      </w:pPr>
      <w:r w:rsidRPr="00250450">
        <w:rPr>
          <w:rFonts w:ascii="仿宋" w:eastAsia="仿宋" w:hAnsi="仿宋" w:hint="eastAsia"/>
          <w:b/>
          <w:sz w:val="28"/>
        </w:rPr>
        <w:t>三、教学成果教育市场检验：</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lastRenderedPageBreak/>
        <w:t>直播训练中，要求学生在报道内容的同时，与网友保持互动、及时回答网上的提问。训练结束根据直播中观众观看人次、时段观看峰值、以及礼物等数据统计分析，作为老师评分的部分标准。</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这些课程改革不仅打破了传统“教科书”式的死板教学，还大大增加了学生的实战能力，真正做到“全媒体型”人才。课堂不仅在一体化演播室进行实战模拟，</w:t>
      </w:r>
      <w:r>
        <w:rPr>
          <w:rFonts w:ascii="仿宋" w:eastAsia="仿宋" w:hAnsi="仿宋" w:hint="eastAsia"/>
          <w:sz w:val="28"/>
        </w:rPr>
        <w:t>我校</w:t>
      </w:r>
      <w:r w:rsidRPr="00C100FE">
        <w:rPr>
          <w:rFonts w:ascii="仿宋" w:eastAsia="仿宋" w:hAnsi="仿宋" w:hint="eastAsia"/>
          <w:sz w:val="28"/>
        </w:rPr>
        <w:t>还根据传统教学结合</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教学的学院改革指南，加入大量</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授课实践项目，以更新角度，更广视野，更高高度进行复合型人才培养。</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在2019年10月22日，乐山市公安局诚挚邀请</w:t>
      </w:r>
      <w:r>
        <w:rPr>
          <w:rFonts w:ascii="仿宋" w:eastAsia="仿宋" w:hAnsi="仿宋" w:hint="eastAsia"/>
          <w:sz w:val="28"/>
        </w:rPr>
        <w:t>我校</w:t>
      </w:r>
      <w:r w:rsidRPr="00C100FE">
        <w:rPr>
          <w:rFonts w:ascii="仿宋" w:eastAsia="仿宋" w:hAnsi="仿宋" w:hint="eastAsia"/>
          <w:sz w:val="28"/>
        </w:rPr>
        <w:t>播音与主持艺术专业师生前往</w:t>
      </w:r>
      <w:proofErr w:type="gramStart"/>
      <w:r w:rsidRPr="00C100FE">
        <w:rPr>
          <w:rFonts w:ascii="仿宋" w:eastAsia="仿宋" w:hAnsi="仿宋" w:hint="eastAsia"/>
          <w:sz w:val="28"/>
        </w:rPr>
        <w:t>海棠香</w:t>
      </w:r>
      <w:proofErr w:type="gramEnd"/>
      <w:r w:rsidRPr="00C100FE">
        <w:rPr>
          <w:rFonts w:ascii="仿宋" w:eastAsia="仿宋" w:hAnsi="仿宋" w:hint="eastAsia"/>
          <w:sz w:val="28"/>
        </w:rPr>
        <w:t>国——乐山进行实训，经过双方单位的一致同意与成功策划，以“游在乐山，全域平安，乐山乐水乐行”为主题，以弘扬宪法精神，建设法治中国为契机，正式开展小屏直播实践项目。此次活动项目，既有助于</w:t>
      </w:r>
      <w:r>
        <w:rPr>
          <w:rFonts w:ascii="仿宋" w:eastAsia="仿宋" w:hAnsi="仿宋" w:hint="eastAsia"/>
          <w:sz w:val="28"/>
        </w:rPr>
        <w:t>我校</w:t>
      </w:r>
      <w:r w:rsidRPr="00C100FE">
        <w:rPr>
          <w:rFonts w:ascii="仿宋" w:eastAsia="仿宋" w:hAnsi="仿宋" w:hint="eastAsia"/>
          <w:sz w:val="28"/>
        </w:rPr>
        <w:t>学生积累丰富的实践经验，是一次“真”实战；同时又与乐山市公安局“法制进校园”，坚持</w:t>
      </w:r>
      <w:proofErr w:type="gramStart"/>
      <w:r w:rsidRPr="00C100FE">
        <w:rPr>
          <w:rFonts w:ascii="仿宋" w:eastAsia="仿宋" w:hAnsi="仿宋" w:hint="eastAsia"/>
          <w:sz w:val="28"/>
        </w:rPr>
        <w:t>融媒体</w:t>
      </w:r>
      <w:proofErr w:type="gramEnd"/>
      <w:r w:rsidRPr="00C100FE">
        <w:rPr>
          <w:rFonts w:ascii="仿宋" w:eastAsia="仿宋" w:hAnsi="仿宋" w:hint="eastAsia"/>
          <w:sz w:val="28"/>
        </w:rPr>
        <w:t>普法的宣传方式甚为契合。此次实践教学非常成功，获得乐山市公安局高度好评，为培养复合型播音主持人才提供了一次非常成功的实践积累。</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 xml:space="preserve">  成功的实践离不开扎实的基础型教学，大二的思维课已经为同学们打下了很好的基础。思维课在课程内容保留原有艺术经典文化教育的基础上，加入新媒体元素的教学内容。例如：“形象思维与公众号”、“艺术新概念设计与想象”、“逆向思维奇葩说”、“发散思维与社会热点大讨论”等，新的教学内容结合新媒体的特性，更加贴近新生代的思维语言表达方式。在课堂教学中，利用多媒体加入短视频、音乐、绘画、艺术图片等形式，丰富了教学的内容，也让学生有更好的课堂体验。在专业比赛的设置上也与新媒体进行有机的结合。随着“融媒体”概念的不断刷新，“泛专业”人才培养成为的未来的趋势。“学</w:t>
      </w:r>
      <w:r w:rsidRPr="00C100FE">
        <w:rPr>
          <w:rFonts w:ascii="仿宋" w:eastAsia="仿宋" w:hAnsi="仿宋" w:hint="eastAsia"/>
          <w:sz w:val="28"/>
        </w:rPr>
        <w:lastRenderedPageBreak/>
        <w:t>院杯主持人思维大赛”在设计比赛环节时，就引领和表达着对“未来媒体人”培养的新思考。例如：以往思维大赛的常规题目“新闻评述”、“关键词即兴主持”、“命题演讲”等，虽然扎实的考核了同学们的即兴思维与语言表达能力，但比赛出题依然局限在“主持人语言”的范围内。经过教学改革自2017年开始，我们调整了思维大赛的思路，结合新媒体所具有的个性化突出、受众选择性增多、表现形式多样、信息发布实时等特点，设计比赛环节：“说服制片人”、“以一敌百”等题目，增强了比赛的可看性、竞技性，大赛全程通过网络直播，引发网友热烈关注讨论，也获得了领导们和同行们的一致好评。</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课程在1996年创建以来，课程体系已经建立的比较成熟，无论是教学大纲、教学内容、教学教材，还是教学教改、教学实践、教学创新方面都有了自己的一套较为系统化的建立。能够较好的适应新时期、新媒体、新要求下的对全媒体人才的培养。课程的师资队伍是全面、合理且稳定的。从年龄结构到业务水平都是一个较为均衡且充满活力的团队，适合在未来的创新创业的过程中的科研与探索。</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根据目前的情况，本系列课程计划在未来的两年内，深挖内涵、拓展外延，让课程更加成熟，更加科学化，在创新和创业方面取得更多的成绩。规划如下：</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一、项目年度进度：</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 xml:space="preserve">2019年9月至2020年2月：科研组分析、总结在教学时遇到的案例和经验，集体再学习，广泛查找资料。 </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 xml:space="preserve">2020年2月至2020年9月：进行针对性研究和样品表征，进一步查阅资料，学习讨论。针对具体的问题开始深层次研究，发表与课题有关的论文。 </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2020年9月至2021年</w:t>
      </w:r>
      <w:proofErr w:type="gramStart"/>
      <w:r w:rsidRPr="00C100FE">
        <w:rPr>
          <w:rFonts w:ascii="仿宋" w:eastAsia="仿宋" w:hAnsi="仿宋" w:hint="eastAsia"/>
          <w:sz w:val="28"/>
        </w:rPr>
        <w:t>90</w:t>
      </w:r>
      <w:proofErr w:type="gramEnd"/>
      <w:r w:rsidRPr="00C100FE">
        <w:rPr>
          <w:rFonts w:ascii="仿宋" w:eastAsia="仿宋" w:hAnsi="仿宋" w:hint="eastAsia"/>
          <w:sz w:val="28"/>
        </w:rPr>
        <w:t>月：进一步研究实践教学，进行机理探</w:t>
      </w:r>
      <w:r w:rsidRPr="00C100FE">
        <w:rPr>
          <w:rFonts w:ascii="仿宋" w:eastAsia="仿宋" w:hAnsi="仿宋" w:hint="eastAsia"/>
          <w:sz w:val="28"/>
        </w:rPr>
        <w:lastRenderedPageBreak/>
        <w:t>讨，同时整理研究成果，编写研究报告。</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二、预期目标：</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1）在现有的基础之上，将全媒体人才培养不同形式运用的研究和实践教学方法细化为各种不同类型的表达形式，包括新媒体、网路直播等。并将它们形成完整而系统的独立分支，在现有框架的基础上能打磨出更精细的实践方案。</w:t>
      </w:r>
    </w:p>
    <w:p w:rsidR="00C100FE" w:rsidRPr="00C100FE" w:rsidRDefault="00C100FE" w:rsidP="00C100FE">
      <w:pPr>
        <w:tabs>
          <w:tab w:val="left" w:pos="630"/>
        </w:tabs>
        <w:snapToGrid w:val="0"/>
        <w:spacing w:line="360" w:lineRule="auto"/>
        <w:ind w:firstLine="480"/>
        <w:rPr>
          <w:rFonts w:ascii="仿宋" w:eastAsia="仿宋" w:hAnsi="仿宋" w:hint="eastAsia"/>
          <w:sz w:val="28"/>
        </w:rPr>
      </w:pPr>
      <w:r w:rsidRPr="00C100FE">
        <w:rPr>
          <w:rFonts w:ascii="仿宋" w:eastAsia="仿宋" w:hAnsi="仿宋" w:hint="eastAsia"/>
          <w:sz w:val="28"/>
        </w:rPr>
        <w:t>（2）本次研究的内容将公开进行一次学术研讨会。</w:t>
      </w:r>
    </w:p>
    <w:p w:rsidR="00490919" w:rsidRPr="00490919" w:rsidRDefault="00C100FE" w:rsidP="00C100FE">
      <w:pPr>
        <w:tabs>
          <w:tab w:val="left" w:pos="630"/>
        </w:tabs>
        <w:snapToGrid w:val="0"/>
        <w:spacing w:line="360" w:lineRule="auto"/>
        <w:ind w:firstLine="480"/>
        <w:rPr>
          <w:rFonts w:ascii="仿宋" w:eastAsia="仿宋" w:hAnsi="仿宋"/>
          <w:sz w:val="28"/>
        </w:rPr>
      </w:pPr>
      <w:r w:rsidRPr="00C100FE">
        <w:rPr>
          <w:rFonts w:ascii="仿宋" w:eastAsia="仿宋" w:hAnsi="仿宋" w:hint="eastAsia"/>
          <w:sz w:val="28"/>
        </w:rPr>
        <w:t>（3）在国内刊物上发表教研论文2篇。</w:t>
      </w:r>
    </w:p>
    <w:p w:rsidR="00DA1CBB" w:rsidRDefault="00D60596"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Pr="00967D14" w:rsidRDefault="00501E63" w:rsidP="00501E63">
      <w:pPr>
        <w:pStyle w:val="1"/>
        <w:jc w:val="center"/>
      </w:pPr>
      <w:bookmarkStart w:id="2" w:name="_Toc26957029"/>
      <w:r>
        <w:rPr>
          <w:rFonts w:hint="eastAsia"/>
        </w:rPr>
        <w:lastRenderedPageBreak/>
        <w:t>《融媒体时代主持人记者培养实训》</w:t>
      </w:r>
      <w:r>
        <w:rPr>
          <w:rFonts w:hint="eastAsia"/>
        </w:rPr>
        <w:t xml:space="preserve"> </w:t>
      </w:r>
      <w:r>
        <w:t xml:space="preserve">    </w:t>
      </w:r>
      <w:r>
        <w:rPr>
          <w:rFonts w:hint="eastAsia"/>
        </w:rPr>
        <w:t>——主持人思维训练</w:t>
      </w:r>
      <w:r w:rsidRPr="007860CB">
        <w:rPr>
          <w:rFonts w:hint="eastAsia"/>
        </w:rPr>
        <w:t>教学大纲</w:t>
      </w:r>
      <w:bookmarkEnd w:id="2"/>
    </w:p>
    <w:p w:rsidR="00501E63" w:rsidRPr="00501E63" w:rsidRDefault="00501E63" w:rsidP="00501E63">
      <w:pPr>
        <w:spacing w:line="360" w:lineRule="auto"/>
        <w:rPr>
          <w:rFonts w:ascii="仿宋" w:eastAsia="仿宋" w:hAnsi="仿宋"/>
          <w:sz w:val="28"/>
          <w:szCs w:val="28"/>
        </w:rPr>
      </w:pPr>
      <w:r w:rsidRPr="00501E63">
        <w:rPr>
          <w:rFonts w:ascii="仿宋" w:eastAsia="仿宋" w:hAnsi="仿宋" w:hint="eastAsia"/>
          <w:b/>
          <w:sz w:val="28"/>
          <w:szCs w:val="28"/>
        </w:rPr>
        <w:t>课程名称：</w:t>
      </w:r>
      <w:r w:rsidRPr="00501E63">
        <w:rPr>
          <w:rFonts w:ascii="仿宋" w:eastAsia="仿宋" w:hAnsi="仿宋"/>
          <w:sz w:val="28"/>
          <w:szCs w:val="28"/>
        </w:rPr>
        <w:t xml:space="preserve"> </w:t>
      </w:r>
      <w:r>
        <w:rPr>
          <w:rFonts w:ascii="仿宋" w:eastAsia="仿宋" w:hAnsi="仿宋" w:hint="eastAsia"/>
          <w:sz w:val="28"/>
          <w:szCs w:val="28"/>
        </w:rPr>
        <w:t>主持人思维训练</w:t>
      </w:r>
    </w:p>
    <w:p w:rsidR="00501E63" w:rsidRPr="00501E63" w:rsidRDefault="00501E63" w:rsidP="00501E63">
      <w:pPr>
        <w:spacing w:line="360" w:lineRule="auto"/>
        <w:rPr>
          <w:rFonts w:ascii="仿宋" w:eastAsia="仿宋" w:hAnsi="仿宋"/>
          <w:sz w:val="28"/>
          <w:szCs w:val="28"/>
        </w:rPr>
      </w:pPr>
      <w:r w:rsidRPr="00501E63">
        <w:rPr>
          <w:rFonts w:ascii="仿宋" w:eastAsia="仿宋" w:hAnsi="仿宋" w:hint="eastAsia"/>
          <w:b/>
          <w:sz w:val="28"/>
          <w:szCs w:val="28"/>
        </w:rPr>
        <w:t>课程代码：</w:t>
      </w:r>
      <w:r w:rsidRPr="00501E63">
        <w:rPr>
          <w:rFonts w:ascii="仿宋" w:eastAsia="仿宋" w:hAnsi="仿宋" w:hint="eastAsia"/>
          <w:sz w:val="28"/>
          <w:szCs w:val="28"/>
        </w:rPr>
        <w:t>B010024</w:t>
      </w:r>
    </w:p>
    <w:p w:rsidR="00501E63" w:rsidRPr="00501E63" w:rsidRDefault="00501E63" w:rsidP="00501E63">
      <w:pPr>
        <w:spacing w:line="360" w:lineRule="auto"/>
        <w:rPr>
          <w:rFonts w:ascii="仿宋" w:eastAsia="仿宋" w:hAnsi="仿宋"/>
          <w:sz w:val="28"/>
          <w:szCs w:val="28"/>
        </w:rPr>
      </w:pPr>
      <w:r w:rsidRPr="00501E63">
        <w:rPr>
          <w:rFonts w:ascii="仿宋" w:eastAsia="仿宋" w:hAnsi="仿宋" w:hint="eastAsia"/>
          <w:b/>
          <w:sz w:val="28"/>
          <w:szCs w:val="28"/>
        </w:rPr>
        <w:t>学时数：</w:t>
      </w:r>
      <w:r>
        <w:rPr>
          <w:rFonts w:ascii="仿宋" w:eastAsia="仿宋" w:hAnsi="仿宋" w:hint="eastAsia"/>
          <w:sz w:val="28"/>
          <w:szCs w:val="28"/>
        </w:rPr>
        <w:t>48</w:t>
      </w:r>
    </w:p>
    <w:p w:rsidR="00501E63" w:rsidRPr="00501E63" w:rsidRDefault="00501E63" w:rsidP="00501E63">
      <w:pPr>
        <w:spacing w:line="360" w:lineRule="auto"/>
        <w:rPr>
          <w:rFonts w:ascii="仿宋" w:eastAsia="仿宋" w:hAnsi="仿宋"/>
          <w:sz w:val="28"/>
          <w:szCs w:val="28"/>
        </w:rPr>
      </w:pPr>
      <w:r w:rsidRPr="00501E63">
        <w:rPr>
          <w:rFonts w:ascii="仿宋" w:eastAsia="仿宋" w:hAnsi="仿宋" w:hint="eastAsia"/>
          <w:b/>
          <w:sz w:val="28"/>
          <w:szCs w:val="28"/>
        </w:rPr>
        <w:t>学分：</w:t>
      </w:r>
      <w:r w:rsidRPr="00501E63">
        <w:rPr>
          <w:rFonts w:ascii="仿宋" w:eastAsia="仿宋" w:hAnsi="仿宋"/>
          <w:sz w:val="28"/>
          <w:szCs w:val="28"/>
        </w:rPr>
        <w:t xml:space="preserve"> </w:t>
      </w:r>
      <w:r w:rsidRPr="00501E63">
        <w:rPr>
          <w:rFonts w:ascii="仿宋" w:eastAsia="仿宋" w:hAnsi="仿宋" w:hint="eastAsia"/>
          <w:sz w:val="28"/>
          <w:szCs w:val="28"/>
        </w:rPr>
        <w:t>2分</w:t>
      </w:r>
    </w:p>
    <w:p w:rsidR="00501E63" w:rsidRPr="00501E63" w:rsidRDefault="00501E63" w:rsidP="00501E63">
      <w:pPr>
        <w:spacing w:line="360" w:lineRule="auto"/>
        <w:rPr>
          <w:rFonts w:ascii="仿宋" w:eastAsia="仿宋" w:hAnsi="仿宋"/>
          <w:sz w:val="28"/>
          <w:szCs w:val="28"/>
        </w:rPr>
      </w:pPr>
      <w:r w:rsidRPr="00501E63">
        <w:rPr>
          <w:rFonts w:ascii="仿宋" w:eastAsia="仿宋" w:hAnsi="仿宋" w:hint="eastAsia"/>
          <w:b/>
          <w:sz w:val="28"/>
          <w:szCs w:val="28"/>
        </w:rPr>
        <w:t>教材名称及作者：</w:t>
      </w:r>
      <w:r w:rsidRPr="00501E63">
        <w:rPr>
          <w:rFonts w:ascii="仿宋" w:eastAsia="仿宋" w:hAnsi="仿宋" w:hint="eastAsia"/>
          <w:sz w:val="28"/>
          <w:szCs w:val="28"/>
        </w:rPr>
        <w:t>《主持人思维训练教程》</w:t>
      </w:r>
      <w:r w:rsidRPr="00501E63">
        <w:rPr>
          <w:rFonts w:ascii="仿宋" w:eastAsia="仿宋" w:hAnsi="仿宋"/>
          <w:sz w:val="28"/>
          <w:szCs w:val="28"/>
        </w:rPr>
        <w:t xml:space="preserve"> </w:t>
      </w:r>
      <w:r w:rsidRPr="00501E63">
        <w:rPr>
          <w:rFonts w:ascii="仿宋" w:eastAsia="仿宋" w:hAnsi="仿宋" w:hint="eastAsia"/>
          <w:sz w:val="28"/>
          <w:szCs w:val="28"/>
        </w:rPr>
        <w:t>作者：翁如</w:t>
      </w:r>
    </w:p>
    <w:p w:rsidR="00501E63" w:rsidRPr="00501E63" w:rsidRDefault="00501E63" w:rsidP="00501E63">
      <w:pPr>
        <w:spacing w:line="360" w:lineRule="auto"/>
        <w:ind w:firstLineChars="200" w:firstLine="562"/>
        <w:rPr>
          <w:rFonts w:ascii="仿宋" w:eastAsia="仿宋" w:hAnsi="仿宋"/>
          <w:b/>
          <w:sz w:val="28"/>
          <w:szCs w:val="28"/>
        </w:rPr>
      </w:pPr>
      <w:r>
        <w:rPr>
          <w:rFonts w:ascii="仿宋" w:eastAsia="仿宋" w:hAnsi="仿宋" w:hint="eastAsia"/>
          <w:b/>
          <w:sz w:val="28"/>
          <w:szCs w:val="28"/>
        </w:rPr>
        <w:t>一、</w:t>
      </w:r>
      <w:r w:rsidRPr="00501E63">
        <w:rPr>
          <w:rFonts w:ascii="仿宋" w:eastAsia="仿宋" w:hAnsi="仿宋" w:hint="eastAsia"/>
          <w:b/>
          <w:sz w:val="28"/>
          <w:szCs w:val="28"/>
        </w:rPr>
        <w:t>课程的目的、要求和任务</w:t>
      </w:r>
    </w:p>
    <w:p w:rsidR="00501E63" w:rsidRPr="00501E63" w:rsidRDefault="00501E63" w:rsidP="00501E63">
      <w:pPr>
        <w:spacing w:line="360" w:lineRule="auto"/>
        <w:ind w:firstLineChars="200" w:firstLine="560"/>
        <w:rPr>
          <w:rFonts w:ascii="仿宋" w:eastAsia="仿宋" w:hAnsi="仿宋"/>
          <w:b/>
          <w:sz w:val="28"/>
          <w:szCs w:val="28"/>
        </w:rPr>
      </w:pPr>
      <w:r w:rsidRPr="00501E63">
        <w:rPr>
          <w:rFonts w:ascii="仿宋" w:eastAsia="仿宋" w:hAnsi="仿宋" w:hint="eastAsia"/>
          <w:sz w:val="28"/>
          <w:szCs w:val="28"/>
        </w:rPr>
        <w:t>通过该门课程的教学使学生知识更丰富，思维更活跃，并提高同学思考能力和对事物准确的判断力。使想象力更丰富并使无序事物有序化。在知识的重新分解综合中凝练升华出新东西，提高创造力。同时也可以提高语言内部编码能力和外部语言的表达能力。更有利于主持人的自我塑造，同时也为步入社会从事其它工作创造条件，打好基础。</w:t>
      </w:r>
    </w:p>
    <w:p w:rsidR="00501E63" w:rsidRPr="00501E63" w:rsidRDefault="00501E63" w:rsidP="00501E63">
      <w:pPr>
        <w:spacing w:line="360" w:lineRule="auto"/>
        <w:ind w:firstLineChars="200" w:firstLine="562"/>
        <w:rPr>
          <w:rFonts w:ascii="仿宋" w:eastAsia="仿宋" w:hAnsi="仿宋"/>
          <w:b/>
          <w:sz w:val="28"/>
          <w:szCs w:val="28"/>
        </w:rPr>
      </w:pPr>
      <w:r w:rsidRPr="00501E63">
        <w:rPr>
          <w:rFonts w:ascii="仿宋" w:eastAsia="仿宋" w:hAnsi="仿宋" w:hint="eastAsia"/>
          <w:b/>
          <w:sz w:val="28"/>
          <w:szCs w:val="28"/>
        </w:rPr>
        <w:t>二、大纲基本内容</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第一单元，思维的概念（3学时）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基本概念：思维的概念、思维与语言的关系、语言的特点、思维的特点</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艺术理论：欧洲艺术起源</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训练内容：单字练习、双字练习</w:t>
      </w:r>
    </w:p>
    <w:p w:rsidR="00501E63" w:rsidRP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lastRenderedPageBreak/>
        <w:t>第二单元，语言表达能力训练（3学时）</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基本概念：语言表达的概念</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训练内容：三字练习、整句练习、命题练习</w:t>
      </w:r>
    </w:p>
    <w:p w:rsidR="00501E63" w:rsidRPr="00501E63" w:rsidRDefault="00501E63" w:rsidP="00501E63">
      <w:pPr>
        <w:ind w:firstLineChars="200" w:firstLine="560"/>
        <w:jc w:val="left"/>
        <w:rPr>
          <w:rFonts w:ascii="仿宋" w:eastAsia="仿宋" w:hAnsi="仿宋"/>
          <w:sz w:val="28"/>
          <w:szCs w:val="28"/>
        </w:rPr>
      </w:pP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第三单元，形象思维与语言表达（9学时）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基本概念：形象思维的定义、形象思维与情感倾向美学趣味个性的关系、如何运用形象思维</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艺术理论：古埃及艺术、古希腊艺术、古罗马艺术、中世纪艺术、文艺复兴、乔托《哀悼基督》、波提切利《春》、《维纳斯的诞生》</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训练内容：说物训练、历史描述训练、绘画描述训练、</w:t>
      </w:r>
      <w:proofErr w:type="gramStart"/>
      <w:r w:rsidRPr="00501E63">
        <w:rPr>
          <w:rFonts w:ascii="仿宋" w:eastAsia="仿宋" w:hAnsi="仿宋" w:hint="eastAsia"/>
          <w:sz w:val="28"/>
          <w:szCs w:val="28"/>
        </w:rPr>
        <w:t>避词训练</w:t>
      </w:r>
      <w:proofErr w:type="gramEnd"/>
    </w:p>
    <w:p w:rsidR="00501E63" w:rsidRPr="00501E63" w:rsidRDefault="00501E63" w:rsidP="00501E63">
      <w:pPr>
        <w:ind w:firstLineChars="200" w:firstLine="560"/>
        <w:jc w:val="left"/>
        <w:rPr>
          <w:rFonts w:ascii="仿宋" w:eastAsia="仿宋" w:hAnsi="仿宋"/>
          <w:sz w:val="28"/>
          <w:szCs w:val="28"/>
        </w:rPr>
      </w:pP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第四单元，想象与语言表达（9学时）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基本概念：想象的定义、想象的基础、想象的意义</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艺术理论：达芬奇《蒙娜丽莎》、《最后的晚餐》、米开朗基罗《创作亚当》、拉斐尔《西斯廷圣母》</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训练内容：图形描述训练、国内地理评述训练、国外地理评述训练、自然景物评述训练</w:t>
      </w:r>
    </w:p>
    <w:p w:rsidR="00501E63" w:rsidRP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第五单元，逻辑思维与语言表达逻辑顺序训练（9学时）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基本概念：逻辑思维的定义、提过逻辑思维的意义、如何提高</w:t>
      </w:r>
      <w:r w:rsidRPr="00501E63">
        <w:rPr>
          <w:rFonts w:ascii="仿宋" w:eastAsia="仿宋" w:hAnsi="仿宋" w:hint="eastAsia"/>
          <w:sz w:val="28"/>
          <w:szCs w:val="28"/>
        </w:rPr>
        <w:lastRenderedPageBreak/>
        <w:t>逻辑思维能力</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艺术理论：丢勒《自画像》、</w:t>
      </w:r>
      <w:proofErr w:type="gramStart"/>
      <w:r w:rsidRPr="00501E63">
        <w:rPr>
          <w:rFonts w:ascii="仿宋" w:eastAsia="仿宋" w:hAnsi="仿宋" w:hint="eastAsia"/>
          <w:sz w:val="28"/>
          <w:szCs w:val="28"/>
        </w:rPr>
        <w:t>勃吕</w:t>
      </w:r>
      <w:proofErr w:type="gramEnd"/>
      <w:r w:rsidRPr="00501E63">
        <w:rPr>
          <w:rFonts w:ascii="仿宋" w:eastAsia="仿宋" w:hAnsi="仿宋" w:hint="eastAsia"/>
          <w:sz w:val="28"/>
          <w:szCs w:val="28"/>
        </w:rPr>
        <w:t>盖尔《农民的婚礼》</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训练内容：组合练习、案件讲述训练</w:t>
      </w:r>
    </w:p>
    <w:p w:rsidR="00501E63" w:rsidRP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第六单元，逆向思维与语言表达（9学时）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基本概念：定逆向思维的概念、逆向思维的意义</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艺术理论：鲁本斯《劫夺留西帕斯的女儿》、委拉斯开兹《纺织女》、《卖水老人》、伦勃朗《杜普教授的解剖课》、《夜巡》、维米尔《倒牛奶的女仆》</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训练内容：正话反说训练、四季定逆向训练、现实问题评述</w:t>
      </w:r>
    </w:p>
    <w:p w:rsid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第七单元，发散性思维与语言表达（9学时）</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基本概念：发散性思维的定义、发散性思维的论证方法</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艺术理论：布歇《维纳斯的凯旋》、路易达维特《赫拉斯兄弟的誓言》、安格尔《泉》、米勒《晚钟》</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训练内容：历史问题的归纳论证、地理问题的归纳论证、现实问题的归纳论证</w:t>
      </w:r>
    </w:p>
    <w:p w:rsidR="00501E63" w:rsidRP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第八单元，心里动作性与语言动作性（6学时）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基本概念：动作的定义、意识的定义</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w:t>
      </w:r>
      <w:proofErr w:type="gramStart"/>
      <w:r w:rsidRPr="00501E63">
        <w:rPr>
          <w:rFonts w:ascii="仿宋" w:eastAsia="仿宋" w:hAnsi="仿宋" w:hint="eastAsia"/>
          <w:sz w:val="28"/>
          <w:szCs w:val="28"/>
        </w:rPr>
        <w:t>接语练习</w:t>
      </w:r>
      <w:proofErr w:type="gramEnd"/>
      <w:r w:rsidRPr="00501E63">
        <w:rPr>
          <w:rFonts w:ascii="仿宋" w:eastAsia="仿宋" w:hAnsi="仿宋" w:hint="eastAsia"/>
          <w:sz w:val="28"/>
          <w:szCs w:val="28"/>
        </w:rPr>
        <w:t>、即兴现场补救</w:t>
      </w:r>
    </w:p>
    <w:p w:rsidR="00501E63" w:rsidRP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lastRenderedPageBreak/>
        <w:t>第九单元，思维组织、语言组织与语言表达（6学时）</w:t>
      </w: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基本概念：信息的定义、主持人对信息的掌握、节目的组织结构</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训练内容：节目开头训练、节目结尾训练</w:t>
      </w:r>
    </w:p>
    <w:p w:rsidR="00501E63" w:rsidRDefault="00501E63" w:rsidP="00501E63">
      <w:pPr>
        <w:ind w:firstLineChars="200" w:firstLine="560"/>
        <w:jc w:val="left"/>
        <w:rPr>
          <w:rFonts w:ascii="仿宋" w:eastAsia="仿宋" w:hAnsi="仿宋"/>
          <w:sz w:val="28"/>
          <w:szCs w:val="28"/>
        </w:rPr>
      </w:pP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第十单元，理性深化与语言表达（3学时）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基本概念：政策观念、群众观念、信息观念、知识观念、法制观念训练内容：绘画理性深化训练、故事理性深化练习、文学作品理性深化</w:t>
      </w:r>
    </w:p>
    <w:p w:rsidR="00501E63" w:rsidRPr="00501E63" w:rsidRDefault="00501E63" w:rsidP="00501E63">
      <w:pPr>
        <w:ind w:firstLineChars="200" w:firstLine="560"/>
        <w:jc w:val="left"/>
        <w:rPr>
          <w:rFonts w:ascii="仿宋" w:eastAsia="仿宋" w:hAnsi="仿宋"/>
          <w:sz w:val="28"/>
          <w:szCs w:val="28"/>
        </w:rPr>
      </w:pPr>
    </w:p>
    <w:p w:rsid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第十一单元，社会问题论述（9学时）</w:t>
      </w:r>
    </w:p>
    <w:p w:rsidR="00501E63" w:rsidRPr="00501E63" w:rsidRDefault="00501E63" w:rsidP="00501E63">
      <w:pPr>
        <w:ind w:firstLineChars="200" w:firstLine="560"/>
        <w:jc w:val="left"/>
        <w:rPr>
          <w:rFonts w:ascii="仿宋" w:eastAsia="仿宋" w:hAnsi="仿宋"/>
          <w:sz w:val="28"/>
          <w:szCs w:val="28"/>
        </w:rPr>
      </w:pPr>
      <w:r w:rsidRPr="00501E63">
        <w:rPr>
          <w:rFonts w:ascii="仿宋" w:eastAsia="仿宋" w:hAnsi="仿宋" w:hint="eastAsia"/>
          <w:sz w:val="28"/>
          <w:szCs w:val="28"/>
        </w:rPr>
        <w:t>基本概念：新闻栏目的要求、社教栏目的要求、人生栏目的要求、服务栏目的要求</w:t>
      </w:r>
    </w:p>
    <w:p w:rsidR="00501E63" w:rsidRPr="00501E63" w:rsidRDefault="00501E63" w:rsidP="00501E63">
      <w:pPr>
        <w:spacing w:line="360" w:lineRule="auto"/>
        <w:ind w:firstLineChars="200" w:firstLine="560"/>
        <w:rPr>
          <w:rFonts w:ascii="仿宋" w:eastAsia="仿宋" w:hAnsi="仿宋"/>
          <w:sz w:val="28"/>
          <w:szCs w:val="28"/>
        </w:rPr>
      </w:pPr>
      <w:r w:rsidRPr="00501E63">
        <w:rPr>
          <w:rFonts w:ascii="仿宋" w:eastAsia="仿宋" w:hAnsi="仿宋" w:hint="eastAsia"/>
          <w:sz w:val="28"/>
          <w:szCs w:val="28"/>
        </w:rPr>
        <w:t>训练内容：社会题目论述</w:t>
      </w:r>
    </w:p>
    <w:p w:rsidR="00501E63" w:rsidRDefault="00501E63" w:rsidP="00501E63">
      <w:pPr>
        <w:spacing w:line="360" w:lineRule="auto"/>
        <w:ind w:firstLineChars="200" w:firstLine="562"/>
        <w:rPr>
          <w:rFonts w:ascii="仿宋" w:eastAsia="仿宋" w:hAnsi="仿宋"/>
          <w:b/>
          <w:sz w:val="28"/>
          <w:szCs w:val="28"/>
        </w:rPr>
      </w:pPr>
    </w:p>
    <w:p w:rsidR="00501E63" w:rsidRPr="00501E63" w:rsidRDefault="00501E63" w:rsidP="00501E63">
      <w:pPr>
        <w:spacing w:line="360" w:lineRule="auto"/>
        <w:ind w:firstLineChars="200" w:firstLine="562"/>
        <w:rPr>
          <w:rFonts w:ascii="仿宋" w:eastAsia="仿宋" w:hAnsi="仿宋"/>
          <w:b/>
          <w:sz w:val="28"/>
          <w:szCs w:val="28"/>
        </w:rPr>
      </w:pPr>
      <w:r w:rsidRPr="00501E63">
        <w:rPr>
          <w:rFonts w:ascii="仿宋" w:eastAsia="仿宋" w:hAnsi="仿宋" w:hint="eastAsia"/>
          <w:b/>
          <w:sz w:val="28"/>
          <w:szCs w:val="28"/>
        </w:rPr>
        <w:t>三、演示实验</w:t>
      </w:r>
    </w:p>
    <w:p w:rsidR="00501E63" w:rsidRPr="00501E63" w:rsidRDefault="00501E63" w:rsidP="00501E63">
      <w:pPr>
        <w:spacing w:line="360" w:lineRule="auto"/>
        <w:ind w:firstLineChars="200" w:firstLine="560"/>
        <w:rPr>
          <w:rFonts w:ascii="仿宋" w:eastAsia="仿宋" w:hAnsi="仿宋"/>
          <w:sz w:val="28"/>
          <w:szCs w:val="28"/>
        </w:rPr>
      </w:pPr>
      <w:r w:rsidRPr="00501E63">
        <w:rPr>
          <w:rFonts w:ascii="仿宋" w:eastAsia="仿宋" w:hAnsi="仿宋" w:hint="eastAsia"/>
          <w:sz w:val="28"/>
          <w:szCs w:val="28"/>
        </w:rPr>
        <w:t>无</w:t>
      </w:r>
    </w:p>
    <w:p w:rsidR="00501E63" w:rsidRDefault="00501E63" w:rsidP="00501E63">
      <w:pPr>
        <w:spacing w:line="360" w:lineRule="auto"/>
        <w:ind w:firstLineChars="200" w:firstLine="562"/>
        <w:rPr>
          <w:rFonts w:ascii="仿宋" w:eastAsia="仿宋" w:hAnsi="仿宋"/>
          <w:b/>
          <w:sz w:val="28"/>
          <w:szCs w:val="28"/>
        </w:rPr>
      </w:pPr>
    </w:p>
    <w:p w:rsidR="00501E63" w:rsidRPr="00501E63" w:rsidRDefault="00501E63" w:rsidP="00501E63">
      <w:pPr>
        <w:spacing w:line="360" w:lineRule="auto"/>
        <w:ind w:firstLineChars="200" w:firstLine="562"/>
        <w:rPr>
          <w:rFonts w:ascii="仿宋" w:eastAsia="仿宋" w:hAnsi="仿宋"/>
          <w:b/>
          <w:sz w:val="28"/>
          <w:szCs w:val="28"/>
        </w:rPr>
      </w:pPr>
      <w:r w:rsidRPr="00501E63">
        <w:rPr>
          <w:rFonts w:ascii="仿宋" w:eastAsia="仿宋" w:hAnsi="仿宋" w:hint="eastAsia"/>
          <w:b/>
          <w:sz w:val="28"/>
          <w:szCs w:val="28"/>
        </w:rPr>
        <w:t>四、考核方式</w:t>
      </w:r>
    </w:p>
    <w:p w:rsidR="00501E63" w:rsidRPr="00501E63" w:rsidRDefault="00501E63" w:rsidP="00501E63">
      <w:pPr>
        <w:spacing w:line="360" w:lineRule="auto"/>
        <w:ind w:firstLineChars="200" w:firstLine="560"/>
        <w:rPr>
          <w:rFonts w:ascii="仿宋" w:eastAsia="仿宋" w:hAnsi="仿宋"/>
          <w:sz w:val="28"/>
          <w:szCs w:val="28"/>
        </w:rPr>
      </w:pPr>
      <w:r w:rsidRPr="00501E63">
        <w:rPr>
          <w:rFonts w:ascii="仿宋" w:eastAsia="仿宋" w:hAnsi="仿宋" w:hint="eastAsia"/>
          <w:sz w:val="28"/>
          <w:szCs w:val="28"/>
        </w:rPr>
        <w:t>平时成绩占20%、小</w:t>
      </w:r>
      <w:proofErr w:type="gramStart"/>
      <w:r w:rsidRPr="00501E63">
        <w:rPr>
          <w:rFonts w:ascii="仿宋" w:eastAsia="仿宋" w:hAnsi="仿宋" w:hint="eastAsia"/>
          <w:sz w:val="28"/>
          <w:szCs w:val="28"/>
        </w:rPr>
        <w:t>测验占</w:t>
      </w:r>
      <w:proofErr w:type="gramEnd"/>
      <w:r w:rsidRPr="00501E63">
        <w:rPr>
          <w:rFonts w:ascii="仿宋" w:eastAsia="仿宋" w:hAnsi="仿宋" w:hint="eastAsia"/>
          <w:sz w:val="28"/>
          <w:szCs w:val="28"/>
        </w:rPr>
        <w:t>10%、笔记占10%、</w:t>
      </w:r>
      <w:proofErr w:type="gramStart"/>
      <w:r w:rsidRPr="00501E63">
        <w:rPr>
          <w:rFonts w:ascii="仿宋" w:eastAsia="仿宋" w:hAnsi="仿宋" w:hint="eastAsia"/>
          <w:sz w:val="28"/>
          <w:szCs w:val="28"/>
        </w:rPr>
        <w:t>口试占</w:t>
      </w:r>
      <w:proofErr w:type="gramEnd"/>
      <w:r w:rsidRPr="00501E63">
        <w:rPr>
          <w:rFonts w:ascii="仿宋" w:eastAsia="仿宋" w:hAnsi="仿宋" w:hint="eastAsia"/>
          <w:sz w:val="28"/>
          <w:szCs w:val="28"/>
        </w:rPr>
        <w:t>60%。</w:t>
      </w:r>
    </w:p>
    <w:p w:rsidR="00501E63" w:rsidRDefault="00501E63" w:rsidP="00501E63">
      <w:pPr>
        <w:spacing w:line="360" w:lineRule="auto"/>
        <w:ind w:firstLineChars="200" w:firstLine="562"/>
        <w:rPr>
          <w:rFonts w:ascii="仿宋" w:eastAsia="仿宋" w:hAnsi="仿宋"/>
          <w:b/>
          <w:sz w:val="28"/>
          <w:szCs w:val="28"/>
        </w:rPr>
      </w:pPr>
    </w:p>
    <w:p w:rsidR="00501E63" w:rsidRDefault="00501E63" w:rsidP="00501E63">
      <w:pPr>
        <w:spacing w:line="360" w:lineRule="auto"/>
        <w:ind w:firstLineChars="200" w:firstLine="562"/>
        <w:rPr>
          <w:rFonts w:ascii="仿宋" w:eastAsia="仿宋" w:hAnsi="仿宋"/>
          <w:b/>
          <w:sz w:val="28"/>
          <w:szCs w:val="28"/>
        </w:rPr>
      </w:pPr>
      <w:r w:rsidRPr="00501E63">
        <w:rPr>
          <w:rFonts w:ascii="仿宋" w:eastAsia="仿宋" w:hAnsi="仿宋" w:hint="eastAsia"/>
          <w:b/>
          <w:sz w:val="28"/>
          <w:szCs w:val="28"/>
        </w:rPr>
        <w:t>五、参考书目</w:t>
      </w:r>
    </w:p>
    <w:p w:rsidR="00501E63" w:rsidRPr="00501E63" w:rsidRDefault="00501E63" w:rsidP="00501E63">
      <w:pPr>
        <w:spacing w:line="360" w:lineRule="auto"/>
        <w:ind w:firstLineChars="200" w:firstLine="560"/>
        <w:rPr>
          <w:rFonts w:ascii="仿宋" w:eastAsia="仿宋" w:hAnsi="仿宋"/>
          <w:b/>
          <w:sz w:val="28"/>
          <w:szCs w:val="28"/>
        </w:rPr>
      </w:pPr>
      <w:r w:rsidRPr="00501E63">
        <w:rPr>
          <w:rFonts w:ascii="仿宋" w:eastAsia="仿宋" w:hAnsi="仿宋" w:hint="eastAsia"/>
          <w:sz w:val="28"/>
          <w:szCs w:val="28"/>
        </w:rPr>
        <w:lastRenderedPageBreak/>
        <w:t>《世界名画博览》、《世界名画博物馆》、《上下五千年》、《世界地理图册》。</w:t>
      </w:r>
    </w:p>
    <w:p w:rsidR="00501E63" w:rsidRPr="00501E63" w:rsidRDefault="00501E63" w:rsidP="00501E63">
      <w:pPr>
        <w:spacing w:line="360" w:lineRule="auto"/>
        <w:rPr>
          <w:rFonts w:ascii="仿宋" w:eastAsia="仿宋" w:hAnsi="仿宋"/>
          <w:sz w:val="28"/>
          <w:szCs w:val="28"/>
        </w:rPr>
      </w:pPr>
    </w:p>
    <w:p w:rsidR="00501E63" w:rsidRPr="00501E63" w:rsidRDefault="00501E63" w:rsidP="00490919">
      <w:pPr>
        <w:spacing w:line="360" w:lineRule="auto"/>
        <w:rPr>
          <w:rFonts w:ascii="仿宋" w:eastAsia="仿宋" w:hAnsi="仿宋"/>
          <w:sz w:val="28"/>
          <w:szCs w:val="28"/>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Default="00501E63" w:rsidP="00490919">
      <w:pPr>
        <w:spacing w:line="360" w:lineRule="auto"/>
        <w:rPr>
          <w:rFonts w:ascii="仿宋" w:eastAsia="仿宋" w:hAnsi="仿宋"/>
          <w:sz w:val="22"/>
        </w:rPr>
      </w:pPr>
    </w:p>
    <w:p w:rsidR="00501E63" w:rsidRPr="00967D14" w:rsidRDefault="00501E63" w:rsidP="00501E63">
      <w:pPr>
        <w:pStyle w:val="1"/>
        <w:jc w:val="center"/>
      </w:pPr>
      <w:bookmarkStart w:id="3" w:name="_Toc26957030"/>
      <w:r>
        <w:rPr>
          <w:rFonts w:hint="eastAsia"/>
        </w:rPr>
        <w:lastRenderedPageBreak/>
        <w:t>《融媒体时代主持人记者培养实训》</w:t>
      </w:r>
      <w:r>
        <w:rPr>
          <w:rFonts w:hint="eastAsia"/>
        </w:rPr>
        <w:t xml:space="preserve"> </w:t>
      </w:r>
      <w:r>
        <w:t xml:space="preserve">    </w:t>
      </w:r>
      <w:r>
        <w:rPr>
          <w:rFonts w:hint="eastAsia"/>
        </w:rPr>
        <w:t>——</w:t>
      </w:r>
      <w:r w:rsidR="00D66AA3">
        <w:rPr>
          <w:rFonts w:hint="eastAsia"/>
        </w:rPr>
        <w:t>出</w:t>
      </w:r>
      <w:proofErr w:type="gramStart"/>
      <w:r w:rsidR="00D66AA3">
        <w:rPr>
          <w:rFonts w:hint="eastAsia"/>
        </w:rPr>
        <w:t>镜记者</w:t>
      </w:r>
      <w:proofErr w:type="gramEnd"/>
      <w:r>
        <w:rPr>
          <w:rFonts w:hint="eastAsia"/>
        </w:rPr>
        <w:t>现场报道</w:t>
      </w:r>
      <w:r w:rsidRPr="007860CB">
        <w:rPr>
          <w:rFonts w:hint="eastAsia"/>
        </w:rPr>
        <w:t>教学大纲</w:t>
      </w:r>
      <w:bookmarkEnd w:id="3"/>
    </w:p>
    <w:p w:rsidR="00D737B8" w:rsidRPr="007E565F" w:rsidRDefault="00D737B8" w:rsidP="00D737B8">
      <w:pPr>
        <w:spacing w:line="360" w:lineRule="auto"/>
        <w:rPr>
          <w:rFonts w:ascii="仿宋" w:eastAsia="仿宋" w:hAnsi="仿宋" w:cs="宋体"/>
          <w:b/>
          <w:bCs/>
          <w:sz w:val="28"/>
          <w:szCs w:val="28"/>
        </w:rPr>
      </w:pPr>
      <w:r w:rsidRPr="007E565F">
        <w:rPr>
          <w:rFonts w:ascii="仿宋" w:eastAsia="仿宋" w:hAnsi="仿宋" w:cs="宋体" w:hint="eastAsia"/>
          <w:b/>
          <w:bCs/>
          <w:sz w:val="28"/>
          <w:szCs w:val="28"/>
        </w:rPr>
        <w:t>课程名称：</w:t>
      </w:r>
      <w:r w:rsidR="00D66AA3" w:rsidRPr="00D66AA3">
        <w:rPr>
          <w:rFonts w:ascii="仿宋" w:eastAsia="仿宋" w:hAnsi="仿宋" w:cs="宋体" w:hint="eastAsia"/>
          <w:bCs/>
          <w:sz w:val="28"/>
          <w:szCs w:val="28"/>
        </w:rPr>
        <w:t>出</w:t>
      </w:r>
      <w:proofErr w:type="gramStart"/>
      <w:r w:rsidR="00D66AA3" w:rsidRPr="00D66AA3">
        <w:rPr>
          <w:rFonts w:ascii="仿宋" w:eastAsia="仿宋" w:hAnsi="仿宋" w:cs="宋体" w:hint="eastAsia"/>
          <w:bCs/>
          <w:sz w:val="28"/>
          <w:szCs w:val="28"/>
        </w:rPr>
        <w:t>镜记者</w:t>
      </w:r>
      <w:proofErr w:type="gramEnd"/>
      <w:r w:rsidRPr="007E565F">
        <w:rPr>
          <w:rFonts w:ascii="仿宋" w:eastAsia="仿宋" w:hAnsi="仿宋" w:cs="宋体" w:hint="eastAsia"/>
          <w:bCs/>
          <w:sz w:val="28"/>
          <w:szCs w:val="28"/>
        </w:rPr>
        <w:t>现场报道</w:t>
      </w:r>
    </w:p>
    <w:p w:rsidR="00D737B8" w:rsidRPr="007E565F" w:rsidRDefault="00D737B8" w:rsidP="00D737B8">
      <w:pPr>
        <w:spacing w:line="360" w:lineRule="auto"/>
        <w:rPr>
          <w:rFonts w:ascii="仿宋" w:eastAsia="仿宋" w:hAnsi="仿宋" w:cs="宋体"/>
          <w:bCs/>
          <w:sz w:val="28"/>
          <w:szCs w:val="28"/>
        </w:rPr>
      </w:pPr>
      <w:r w:rsidRPr="007E565F">
        <w:rPr>
          <w:rFonts w:ascii="仿宋" w:eastAsia="仿宋" w:hAnsi="仿宋" w:cs="宋体" w:hint="eastAsia"/>
          <w:b/>
          <w:bCs/>
          <w:sz w:val="28"/>
          <w:szCs w:val="28"/>
        </w:rPr>
        <w:t>课程代码：</w:t>
      </w:r>
      <w:r w:rsidRPr="007E565F">
        <w:rPr>
          <w:rFonts w:ascii="仿宋" w:eastAsia="仿宋" w:hAnsi="仿宋" w:cs="宋体"/>
          <w:bCs/>
          <w:sz w:val="28"/>
          <w:szCs w:val="28"/>
        </w:rPr>
        <w:t>B010014</w:t>
      </w:r>
    </w:p>
    <w:p w:rsidR="00D737B8" w:rsidRPr="007E565F" w:rsidRDefault="00D737B8" w:rsidP="00D737B8">
      <w:pPr>
        <w:spacing w:line="360" w:lineRule="auto"/>
        <w:rPr>
          <w:rFonts w:ascii="仿宋" w:eastAsia="仿宋" w:hAnsi="仿宋"/>
          <w:sz w:val="28"/>
          <w:szCs w:val="28"/>
        </w:rPr>
      </w:pPr>
      <w:r w:rsidRPr="007E565F">
        <w:rPr>
          <w:rFonts w:ascii="仿宋" w:eastAsia="仿宋" w:hAnsi="仿宋" w:hint="eastAsia"/>
          <w:b/>
          <w:sz w:val="28"/>
          <w:szCs w:val="28"/>
        </w:rPr>
        <w:t>学时数：</w:t>
      </w:r>
      <w:r w:rsidR="00FD7DA6">
        <w:rPr>
          <w:rFonts w:ascii="仿宋" w:eastAsia="仿宋" w:hAnsi="仿宋" w:hint="eastAsia"/>
          <w:sz w:val="28"/>
          <w:szCs w:val="28"/>
        </w:rPr>
        <w:t>48学时</w:t>
      </w:r>
    </w:p>
    <w:p w:rsidR="00D737B8" w:rsidRPr="007E565F" w:rsidRDefault="00D737B8" w:rsidP="00D737B8">
      <w:pPr>
        <w:spacing w:line="360" w:lineRule="auto"/>
        <w:rPr>
          <w:rFonts w:ascii="仿宋" w:eastAsia="仿宋" w:hAnsi="仿宋"/>
          <w:sz w:val="28"/>
          <w:szCs w:val="28"/>
        </w:rPr>
      </w:pPr>
      <w:r w:rsidRPr="007E565F">
        <w:rPr>
          <w:rFonts w:ascii="仿宋" w:eastAsia="仿宋" w:hAnsi="仿宋" w:hint="eastAsia"/>
          <w:b/>
          <w:sz w:val="28"/>
          <w:szCs w:val="28"/>
        </w:rPr>
        <w:t>学分：</w:t>
      </w:r>
      <w:r w:rsidRPr="007E565F">
        <w:rPr>
          <w:rFonts w:ascii="仿宋" w:eastAsia="仿宋" w:hAnsi="仿宋"/>
          <w:sz w:val="28"/>
          <w:szCs w:val="28"/>
        </w:rPr>
        <w:t xml:space="preserve"> </w:t>
      </w:r>
      <w:r w:rsidR="00FD7DA6">
        <w:rPr>
          <w:rFonts w:ascii="仿宋" w:eastAsia="仿宋" w:hAnsi="仿宋" w:hint="eastAsia"/>
          <w:sz w:val="28"/>
          <w:szCs w:val="28"/>
        </w:rPr>
        <w:t>4</w:t>
      </w:r>
      <w:r w:rsidRPr="007E565F">
        <w:rPr>
          <w:rFonts w:ascii="仿宋" w:eastAsia="仿宋" w:hAnsi="仿宋" w:hint="eastAsia"/>
          <w:sz w:val="28"/>
          <w:szCs w:val="28"/>
        </w:rPr>
        <w:t>分</w:t>
      </w:r>
    </w:p>
    <w:p w:rsidR="00D737B8" w:rsidRPr="007E565F" w:rsidRDefault="00D737B8" w:rsidP="00D737B8">
      <w:pPr>
        <w:spacing w:line="360" w:lineRule="auto"/>
        <w:rPr>
          <w:rFonts w:ascii="仿宋" w:eastAsia="仿宋" w:hAnsi="仿宋" w:cs="宋体"/>
          <w:b/>
          <w:bCs/>
          <w:sz w:val="28"/>
          <w:szCs w:val="28"/>
        </w:rPr>
      </w:pPr>
    </w:p>
    <w:p w:rsidR="00D737B8" w:rsidRPr="007E565F" w:rsidRDefault="00D737B8" w:rsidP="00D737B8">
      <w:pPr>
        <w:spacing w:line="360" w:lineRule="auto"/>
        <w:rPr>
          <w:rFonts w:ascii="仿宋" w:eastAsia="仿宋" w:hAnsi="仿宋"/>
          <w:b/>
          <w:bCs/>
          <w:sz w:val="28"/>
          <w:szCs w:val="28"/>
        </w:rPr>
      </w:pPr>
      <w:r w:rsidRPr="007E565F">
        <w:rPr>
          <w:rFonts w:ascii="仿宋" w:eastAsia="仿宋" w:hAnsi="仿宋" w:hint="eastAsia"/>
          <w:b/>
          <w:bCs/>
          <w:sz w:val="28"/>
          <w:szCs w:val="28"/>
        </w:rPr>
        <w:t>一、课程目标</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《出镜记者现场报道》是四川电影电视学院自2008年起开设的一门针对新闻现场报道的实践应用型课程。2008年</w:t>
      </w:r>
      <w:proofErr w:type="gramStart"/>
      <w:r w:rsidRPr="007E565F">
        <w:rPr>
          <w:rFonts w:ascii="仿宋" w:eastAsia="仿宋" w:hAnsi="仿宋" w:hint="eastAsia"/>
          <w:sz w:val="28"/>
          <w:szCs w:val="28"/>
        </w:rPr>
        <w:t>汶</w:t>
      </w:r>
      <w:proofErr w:type="gramEnd"/>
      <w:r w:rsidRPr="007E565F">
        <w:rPr>
          <w:rFonts w:ascii="仿宋" w:eastAsia="仿宋" w:hAnsi="仿宋" w:hint="eastAsia"/>
          <w:sz w:val="28"/>
          <w:szCs w:val="28"/>
        </w:rPr>
        <w:t>川地震发生，灾难报道中涌现出了一批优秀的出镜记者，但同时也让业界和学界发现，目前我国新闻节目中存在大量出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的缺口。针对这一现状，培养专业素养过硬的出镜记者，成为了本门课程的主要目标与方向。伴随</w:t>
      </w:r>
      <w:proofErr w:type="gramStart"/>
      <w:r w:rsidRPr="007E565F">
        <w:rPr>
          <w:rFonts w:ascii="仿宋" w:eastAsia="仿宋" w:hAnsi="仿宋" w:hint="eastAsia"/>
          <w:sz w:val="28"/>
          <w:szCs w:val="28"/>
        </w:rPr>
        <w:t>融媒体</w:t>
      </w:r>
      <w:proofErr w:type="gramEnd"/>
      <w:r w:rsidRPr="007E565F">
        <w:rPr>
          <w:rFonts w:ascii="仿宋" w:eastAsia="仿宋" w:hAnsi="仿宋" w:hint="eastAsia"/>
          <w:sz w:val="28"/>
          <w:szCs w:val="28"/>
        </w:rPr>
        <w:t>时代的到来，现场报道被赋予更加丰富的表现形式和思想内容，这也为本门课程的延伸与拓展，打开了更为广阔的探索空间。</w:t>
      </w:r>
    </w:p>
    <w:p w:rsidR="00D737B8" w:rsidRPr="007E565F" w:rsidRDefault="00D737B8" w:rsidP="00D737B8">
      <w:pPr>
        <w:spacing w:line="360" w:lineRule="auto"/>
        <w:rPr>
          <w:rFonts w:ascii="仿宋" w:eastAsia="仿宋" w:hAnsi="仿宋"/>
          <w:sz w:val="28"/>
          <w:szCs w:val="28"/>
        </w:rPr>
      </w:pPr>
    </w:p>
    <w:p w:rsidR="00D737B8" w:rsidRPr="007E565F" w:rsidRDefault="00D737B8" w:rsidP="00D737B8">
      <w:pPr>
        <w:spacing w:line="360" w:lineRule="auto"/>
        <w:rPr>
          <w:rFonts w:ascii="仿宋" w:eastAsia="仿宋" w:hAnsi="仿宋"/>
          <w:b/>
          <w:bCs/>
          <w:sz w:val="28"/>
          <w:szCs w:val="28"/>
        </w:rPr>
      </w:pPr>
      <w:r w:rsidRPr="007E565F">
        <w:rPr>
          <w:rFonts w:ascii="仿宋" w:eastAsia="仿宋" w:hAnsi="仿宋" w:hint="eastAsia"/>
          <w:b/>
          <w:bCs/>
          <w:sz w:val="28"/>
          <w:szCs w:val="28"/>
        </w:rPr>
        <w:t>二、课程重点</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《出镜记者现场报道》课程重点包括：现场报道课程概论、静态报道与动态报道、出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细节捕捉与呈现、新闻直播与录播现场报道流程、现场采访、主题先行与突发事件报道、小屏直播训练</w:t>
      </w:r>
      <w:r w:rsidRPr="007E565F">
        <w:rPr>
          <w:rFonts w:ascii="仿宋" w:eastAsia="仿宋" w:hAnsi="仿宋" w:hint="eastAsia"/>
          <w:sz w:val="28"/>
          <w:szCs w:val="28"/>
        </w:rPr>
        <w:lastRenderedPageBreak/>
        <w:t>等内容。</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p>
    <w:p w:rsidR="00D737B8" w:rsidRPr="007E565F" w:rsidRDefault="00D737B8" w:rsidP="00D737B8">
      <w:pPr>
        <w:autoSpaceDE w:val="0"/>
        <w:autoSpaceDN w:val="0"/>
        <w:adjustRightInd w:val="0"/>
        <w:spacing w:line="360" w:lineRule="auto"/>
        <w:jc w:val="left"/>
        <w:rPr>
          <w:rFonts w:ascii="仿宋" w:eastAsia="仿宋" w:hAnsi="仿宋"/>
          <w:sz w:val="28"/>
          <w:szCs w:val="28"/>
        </w:rPr>
      </w:pPr>
      <w:r w:rsidRPr="007E565F">
        <w:rPr>
          <w:rFonts w:ascii="仿宋" w:eastAsia="仿宋" w:hAnsi="仿宋" w:hint="eastAsia"/>
          <w:b/>
          <w:bCs/>
          <w:sz w:val="28"/>
          <w:szCs w:val="28"/>
        </w:rPr>
        <w:t>三、课程难点</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镜记者现场报道》针对播音主持专业大三的学生开设，课程的实践性要求很高，必须根据媒体一线的变化而变化。科技的发展使得媒体处于高速的变化中，本门课程的难点在于不断地在课程中加入最新的媒体信息与知识，甚至对于传媒人才的培养需要有一定的前瞻性和预见性。</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p>
    <w:p w:rsidR="00D737B8" w:rsidRPr="007E565F" w:rsidRDefault="00D737B8" w:rsidP="00D737B8">
      <w:pPr>
        <w:autoSpaceDE w:val="0"/>
        <w:autoSpaceDN w:val="0"/>
        <w:adjustRightInd w:val="0"/>
        <w:spacing w:line="360" w:lineRule="auto"/>
        <w:jc w:val="left"/>
        <w:rPr>
          <w:rFonts w:ascii="仿宋" w:eastAsia="仿宋" w:hAnsi="仿宋"/>
          <w:b/>
          <w:bCs/>
          <w:sz w:val="28"/>
          <w:szCs w:val="28"/>
        </w:rPr>
      </w:pPr>
      <w:r w:rsidRPr="007E565F">
        <w:rPr>
          <w:rFonts w:ascii="仿宋" w:eastAsia="仿宋" w:hAnsi="仿宋" w:hint="eastAsia"/>
          <w:b/>
          <w:bCs/>
          <w:sz w:val="28"/>
          <w:szCs w:val="28"/>
        </w:rPr>
        <w:t>四、课程教学大纲</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现场报道概论（课程导入）</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现场报道的分类</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静态环境描述训练</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动态环境描述训练</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细节捕捉与实训</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即兴口语表达训练</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出</w:t>
      </w:r>
      <w:proofErr w:type="gramStart"/>
      <w:r w:rsidRPr="007E565F">
        <w:rPr>
          <w:rFonts w:ascii="仿宋" w:eastAsia="仿宋" w:hAnsi="仿宋" w:hint="eastAsia"/>
          <w:sz w:val="28"/>
          <w:szCs w:val="28"/>
        </w:rPr>
        <w:t>镜记者</w:t>
      </w:r>
      <w:proofErr w:type="gramEnd"/>
      <w:r w:rsidRPr="007E565F">
        <w:rPr>
          <w:rFonts w:ascii="仿宋" w:eastAsia="仿宋" w:hAnsi="仿宋" w:hint="eastAsia"/>
          <w:sz w:val="28"/>
          <w:szCs w:val="28"/>
        </w:rPr>
        <w:t>图文讲解训练</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录播、直播现场报道流程</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现场报道录播实训</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突发事件报道流程及注意事项</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小屏直播现场报道概论</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现场采访概论</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lastRenderedPageBreak/>
        <w:t>现场报道采访实训</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新媒体概论</w:t>
      </w:r>
    </w:p>
    <w:p w:rsidR="00D737B8" w:rsidRPr="007E565F" w:rsidRDefault="00D737B8" w:rsidP="00D737B8">
      <w:pPr>
        <w:autoSpaceDE w:val="0"/>
        <w:autoSpaceDN w:val="0"/>
        <w:adjustRightInd w:val="0"/>
        <w:spacing w:line="360" w:lineRule="auto"/>
        <w:ind w:firstLineChars="200" w:firstLine="560"/>
        <w:jc w:val="left"/>
        <w:rPr>
          <w:rFonts w:ascii="仿宋" w:eastAsia="仿宋" w:hAnsi="仿宋"/>
          <w:sz w:val="28"/>
          <w:szCs w:val="28"/>
        </w:rPr>
      </w:pPr>
      <w:r w:rsidRPr="007E565F">
        <w:rPr>
          <w:rFonts w:ascii="仿宋" w:eastAsia="仿宋" w:hAnsi="仿宋" w:hint="eastAsia"/>
          <w:sz w:val="28"/>
          <w:szCs w:val="28"/>
        </w:rPr>
        <w:t>新媒体直播实训</w:t>
      </w:r>
    </w:p>
    <w:p w:rsidR="00501E63" w:rsidRPr="00501E63" w:rsidRDefault="00501E63" w:rsidP="00490919">
      <w:pPr>
        <w:spacing w:line="360" w:lineRule="auto"/>
        <w:rPr>
          <w:rFonts w:ascii="仿宋" w:eastAsia="仿宋" w:hAnsi="仿宋"/>
          <w:sz w:val="22"/>
        </w:rPr>
      </w:pPr>
    </w:p>
    <w:sectPr w:rsidR="00501E63" w:rsidRPr="00501E6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96" w:rsidRDefault="00D60596" w:rsidP="00490919">
      <w:r>
        <w:separator/>
      </w:r>
    </w:p>
  </w:endnote>
  <w:endnote w:type="continuationSeparator" w:id="0">
    <w:p w:rsidR="00D60596" w:rsidRDefault="00D60596" w:rsidP="0049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97386"/>
      <w:docPartObj>
        <w:docPartGallery w:val="Page Numbers (Bottom of Page)"/>
        <w:docPartUnique/>
      </w:docPartObj>
    </w:sdtPr>
    <w:sdtContent>
      <w:p w:rsidR="00D0472D" w:rsidRDefault="00D0472D">
        <w:pPr>
          <w:pStyle w:val="a4"/>
          <w:jc w:val="center"/>
        </w:pPr>
        <w:r>
          <w:fldChar w:fldCharType="begin"/>
        </w:r>
        <w:r>
          <w:instrText>PAGE   \* MERGEFORMAT</w:instrText>
        </w:r>
        <w:r>
          <w:fldChar w:fldCharType="separate"/>
        </w:r>
        <w:r w:rsidR="00051BDA" w:rsidRPr="00051BDA">
          <w:rPr>
            <w:noProof/>
            <w:lang w:val="zh-CN"/>
          </w:rPr>
          <w:t>7</w:t>
        </w:r>
        <w:r>
          <w:fldChar w:fldCharType="end"/>
        </w:r>
      </w:p>
    </w:sdtContent>
  </w:sdt>
  <w:p w:rsidR="00D0472D" w:rsidRDefault="00D047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96" w:rsidRDefault="00D60596" w:rsidP="00490919">
      <w:r>
        <w:separator/>
      </w:r>
    </w:p>
  </w:footnote>
  <w:footnote w:type="continuationSeparator" w:id="0">
    <w:p w:rsidR="00D60596" w:rsidRDefault="00D60596" w:rsidP="00490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E64F5"/>
    <w:multiLevelType w:val="hybridMultilevel"/>
    <w:tmpl w:val="9DCE9020"/>
    <w:lvl w:ilvl="0" w:tplc="963AAB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F3"/>
    <w:rsid w:val="00051BDA"/>
    <w:rsid w:val="00082D26"/>
    <w:rsid w:val="00250450"/>
    <w:rsid w:val="00300C91"/>
    <w:rsid w:val="00490919"/>
    <w:rsid w:val="00501E63"/>
    <w:rsid w:val="006002BE"/>
    <w:rsid w:val="007B52C6"/>
    <w:rsid w:val="00857CC0"/>
    <w:rsid w:val="009343DC"/>
    <w:rsid w:val="009C28F3"/>
    <w:rsid w:val="00C100FE"/>
    <w:rsid w:val="00D0472D"/>
    <w:rsid w:val="00D60596"/>
    <w:rsid w:val="00D66AA3"/>
    <w:rsid w:val="00D737B8"/>
    <w:rsid w:val="00FD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DEB60-AF08-4151-884C-981DAE33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19"/>
    <w:pPr>
      <w:widowControl w:val="0"/>
      <w:jc w:val="both"/>
    </w:pPr>
    <w:rPr>
      <w:rFonts w:ascii="Calibri" w:eastAsia="宋体" w:hAnsi="Calibri" w:cs="Times New Roman"/>
      <w:szCs w:val="24"/>
    </w:rPr>
  </w:style>
  <w:style w:type="paragraph" w:styleId="1">
    <w:name w:val="heading 1"/>
    <w:basedOn w:val="a"/>
    <w:next w:val="a"/>
    <w:link w:val="1Char"/>
    <w:uiPriority w:val="9"/>
    <w:qFormat/>
    <w:rsid w:val="004909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9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0919"/>
    <w:rPr>
      <w:sz w:val="18"/>
      <w:szCs w:val="18"/>
    </w:rPr>
  </w:style>
  <w:style w:type="paragraph" w:styleId="a4">
    <w:name w:val="footer"/>
    <w:basedOn w:val="a"/>
    <w:link w:val="Char0"/>
    <w:uiPriority w:val="99"/>
    <w:unhideWhenUsed/>
    <w:rsid w:val="004909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0919"/>
    <w:rPr>
      <w:sz w:val="18"/>
      <w:szCs w:val="18"/>
    </w:rPr>
  </w:style>
  <w:style w:type="character" w:customStyle="1" w:styleId="1Char">
    <w:name w:val="标题 1 Char"/>
    <w:basedOn w:val="a0"/>
    <w:link w:val="1"/>
    <w:uiPriority w:val="9"/>
    <w:rsid w:val="00490919"/>
    <w:rPr>
      <w:rFonts w:ascii="Calibri" w:eastAsia="宋体" w:hAnsi="Calibri" w:cs="Times New Roman"/>
      <w:b/>
      <w:bCs/>
      <w:kern w:val="44"/>
      <w:sz w:val="44"/>
      <w:szCs w:val="44"/>
    </w:rPr>
  </w:style>
  <w:style w:type="paragraph" w:styleId="a5">
    <w:name w:val="List Paragraph"/>
    <w:basedOn w:val="a"/>
    <w:uiPriority w:val="34"/>
    <w:qFormat/>
    <w:rsid w:val="00501E63"/>
    <w:pPr>
      <w:ind w:firstLineChars="200" w:firstLine="420"/>
    </w:pPr>
  </w:style>
  <w:style w:type="paragraph" w:styleId="TOC">
    <w:name w:val="TOC Heading"/>
    <w:basedOn w:val="1"/>
    <w:next w:val="a"/>
    <w:uiPriority w:val="39"/>
    <w:unhideWhenUsed/>
    <w:qFormat/>
    <w:rsid w:val="00D66AA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D66AA3"/>
    <w:pPr>
      <w:tabs>
        <w:tab w:val="right" w:leader="dot" w:pos="8296"/>
      </w:tabs>
    </w:pPr>
    <w:rPr>
      <w:rFonts w:ascii="仿宋" w:eastAsia="仿宋" w:hAnsi="仿宋"/>
      <w:noProof/>
      <w:sz w:val="28"/>
    </w:rPr>
  </w:style>
  <w:style w:type="character" w:styleId="a6">
    <w:name w:val="Hyperlink"/>
    <w:basedOn w:val="a0"/>
    <w:uiPriority w:val="99"/>
    <w:unhideWhenUsed/>
    <w:rsid w:val="00D66AA3"/>
    <w:rPr>
      <w:color w:val="0563C1" w:themeColor="hyperlink"/>
      <w:u w:val="single"/>
    </w:rPr>
  </w:style>
  <w:style w:type="paragraph" w:styleId="a7">
    <w:name w:val="Balloon Text"/>
    <w:basedOn w:val="a"/>
    <w:link w:val="Char1"/>
    <w:uiPriority w:val="99"/>
    <w:semiHidden/>
    <w:unhideWhenUsed/>
    <w:rsid w:val="00D0472D"/>
    <w:rPr>
      <w:sz w:val="18"/>
      <w:szCs w:val="18"/>
    </w:rPr>
  </w:style>
  <w:style w:type="character" w:customStyle="1" w:styleId="Char1">
    <w:name w:val="批注框文本 Char"/>
    <w:basedOn w:val="a0"/>
    <w:link w:val="a7"/>
    <w:uiPriority w:val="99"/>
    <w:semiHidden/>
    <w:rsid w:val="00D047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D6F3-15B2-4195-A224-D5A766B2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815</Words>
  <Characters>4647</Characters>
  <Application>Microsoft Office Word</Application>
  <DocSecurity>0</DocSecurity>
  <Lines>38</Lines>
  <Paragraphs>10</Paragraphs>
  <ScaleCrop>false</ScaleCrop>
  <Company>Sky123.Org</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2019-12-11T07:30:00Z</cp:lastPrinted>
  <dcterms:created xsi:type="dcterms:W3CDTF">2019-12-11T00:09:00Z</dcterms:created>
  <dcterms:modified xsi:type="dcterms:W3CDTF">2019-12-11T07:31:00Z</dcterms:modified>
</cp:coreProperties>
</file>